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617C4" w:rsidP="00653004" w:rsidRDefault="00E617C4" w14:paraId="1C5F2F9E" w14:textId="3E73D8FD">
      <w:pPr>
        <w:spacing w:after="0" w:line="360" w:lineRule="auto"/>
        <w:rPr>
          <w:rFonts w:ascii="Arial" w:hAnsi="Arial" w:cs="Arial"/>
          <w:b/>
          <w:sz w:val="20"/>
          <w:szCs w:val="20"/>
          <w:u w:val="single"/>
          <w:lang w:val="en-US"/>
        </w:rPr>
      </w:pPr>
      <w:r w:rsidRPr="00E617C4">
        <w:rPr>
          <w:rFonts w:ascii="Arial" w:hAnsi="Arial" w:cs="Arial"/>
          <w:b/>
          <w:sz w:val="20"/>
          <w:szCs w:val="20"/>
          <w:u w:val="single"/>
          <w:lang w:val="en-US"/>
        </w:rPr>
        <w:t xml:space="preserve">New Machinery Regulation: TÜV Rheinland </w:t>
      </w:r>
      <w:r w:rsidRPr="00E617C4" w:rsidR="00ED252E">
        <w:rPr>
          <w:rFonts w:ascii="Arial" w:hAnsi="Arial" w:cs="Arial"/>
          <w:b/>
          <w:sz w:val="20"/>
          <w:szCs w:val="20"/>
          <w:u w:val="single"/>
          <w:lang w:val="en-US"/>
        </w:rPr>
        <w:t>recognized</w:t>
      </w:r>
      <w:r w:rsidRPr="00E617C4">
        <w:rPr>
          <w:rFonts w:ascii="Arial" w:hAnsi="Arial" w:cs="Arial"/>
          <w:b/>
          <w:sz w:val="20"/>
          <w:szCs w:val="20"/>
          <w:u w:val="single"/>
          <w:lang w:val="en-US"/>
        </w:rPr>
        <w:t xml:space="preserve"> by EU Commission as Notified Body</w:t>
      </w:r>
    </w:p>
    <w:p w:rsidRPr="00E617C4" w:rsidR="00E617C4" w:rsidP="00E617C4" w:rsidRDefault="00E617C4" w14:paraId="7D9031EA" w14:textId="151BEC60">
      <w:pPr>
        <w:spacing w:after="0" w:line="360" w:lineRule="auto"/>
        <w:rPr>
          <w:rFonts w:ascii="Arial" w:hAnsi="Arial" w:cs="Arial"/>
          <w:sz w:val="20"/>
          <w:szCs w:val="20"/>
          <w:lang w:val="en-US"/>
        </w:rPr>
      </w:pPr>
      <w:r w:rsidRPr="00E617C4">
        <w:rPr>
          <w:rFonts w:ascii="Arial" w:hAnsi="Arial" w:cs="Arial"/>
          <w:sz w:val="20"/>
          <w:szCs w:val="20"/>
          <w:lang w:val="en-US"/>
        </w:rPr>
        <w:t xml:space="preserve">TÜV Rheinland is a partner for testing and certification in accordance with the </w:t>
      </w:r>
      <w:r w:rsidR="00111772">
        <w:rPr>
          <w:rFonts w:ascii="Arial" w:hAnsi="Arial" w:cs="Arial"/>
          <w:sz w:val="20"/>
          <w:szCs w:val="20"/>
          <w:lang w:val="en-US"/>
        </w:rPr>
        <w:t xml:space="preserve">new </w:t>
      </w:r>
      <w:r w:rsidRPr="00E617C4">
        <w:rPr>
          <w:rFonts w:ascii="Arial" w:hAnsi="Arial" w:cs="Arial"/>
          <w:sz w:val="20"/>
          <w:szCs w:val="20"/>
          <w:lang w:val="en-US"/>
        </w:rPr>
        <w:t xml:space="preserve">Machinery Regulation EU 2023/1230 / </w:t>
      </w:r>
      <w:r w:rsidR="00ED252E">
        <w:rPr>
          <w:rFonts w:ascii="Arial" w:hAnsi="Arial" w:cs="Arial"/>
          <w:sz w:val="20"/>
          <w:szCs w:val="20"/>
          <w:lang w:val="en-US"/>
        </w:rPr>
        <w:t>R</w:t>
      </w:r>
      <w:r w:rsidRPr="00E617C4" w:rsidR="00ED252E">
        <w:rPr>
          <w:rFonts w:ascii="Arial" w:hAnsi="Arial" w:cs="Arial"/>
          <w:sz w:val="20"/>
          <w:szCs w:val="20"/>
          <w:lang w:val="en-US"/>
        </w:rPr>
        <w:t>ecognized</w:t>
      </w:r>
      <w:r w:rsidRPr="00E617C4">
        <w:rPr>
          <w:rFonts w:ascii="Arial" w:hAnsi="Arial" w:cs="Arial"/>
          <w:sz w:val="20"/>
          <w:szCs w:val="20"/>
          <w:lang w:val="en-US"/>
        </w:rPr>
        <w:t xml:space="preserve"> as a Notified Body / A standard-compliant future for industry /</w:t>
      </w:r>
      <w:r w:rsidR="00827D79">
        <w:rPr>
          <w:rFonts w:ascii="Arial" w:hAnsi="Arial" w:cs="Arial"/>
          <w:sz w:val="20"/>
          <w:szCs w:val="20"/>
          <w:lang w:val="en-US"/>
        </w:rPr>
        <w:t xml:space="preserve"> </w:t>
      </w:r>
      <w:hyperlink w:history="1" r:id="rId10">
        <w:r w:rsidRPr="00ED2FA0" w:rsidR="00827D79">
          <w:rPr>
            <w:rStyle w:val="Hyperlink"/>
            <w:rFonts w:ascii="Arial" w:hAnsi="Arial" w:cs="Arial"/>
            <w:sz w:val="20"/>
            <w:szCs w:val="20"/>
            <w:lang w:val="en-US"/>
          </w:rPr>
          <w:t>www.tuv.com</w:t>
        </w:r>
      </w:hyperlink>
      <w:r w:rsidR="00827D79">
        <w:rPr>
          <w:rFonts w:ascii="Arial" w:hAnsi="Arial" w:cs="Arial"/>
          <w:sz w:val="20"/>
          <w:szCs w:val="20"/>
          <w:lang w:val="en-US"/>
        </w:rPr>
        <w:t xml:space="preserve"> </w:t>
      </w:r>
      <w:r w:rsidRPr="00E617C4">
        <w:rPr>
          <w:rFonts w:ascii="Arial" w:hAnsi="Arial" w:cs="Arial"/>
          <w:sz w:val="20"/>
          <w:szCs w:val="20"/>
          <w:lang w:val="en-US"/>
        </w:rPr>
        <w:t xml:space="preserve"> </w:t>
      </w:r>
    </w:p>
    <w:p w:rsidRPr="007F6349" w:rsidR="00C6773C" w:rsidP="00653004" w:rsidRDefault="00C6773C" w14:paraId="6FB0F2E7" w14:textId="77777777">
      <w:pPr>
        <w:spacing w:after="0" w:line="360" w:lineRule="auto"/>
        <w:rPr>
          <w:rFonts w:ascii="Arial" w:hAnsi="Arial" w:cs="Arial"/>
          <w:sz w:val="20"/>
          <w:szCs w:val="20"/>
          <w:lang w:val="en-US"/>
        </w:rPr>
      </w:pPr>
    </w:p>
    <w:p w:rsidR="005D776E" w:rsidP="005D776E" w:rsidRDefault="00EF789E" w14:paraId="1F6EE0F0" w14:textId="73092DAF">
      <w:pPr>
        <w:spacing w:after="0" w:line="360" w:lineRule="auto"/>
        <w:rPr>
          <w:rFonts w:ascii="Arial" w:hAnsi="Arial" w:cs="Arial"/>
          <w:sz w:val="20"/>
          <w:szCs w:val="20"/>
          <w:lang w:val="en-US"/>
        </w:rPr>
      </w:pPr>
      <w:r w:rsidRPr="00EF789E">
        <w:rPr>
          <w:rFonts w:ascii="Arial" w:hAnsi="Arial" w:cs="Arial"/>
          <w:sz w:val="20"/>
          <w:szCs w:val="20"/>
          <w:lang w:val="en-US"/>
        </w:rPr>
        <w:t xml:space="preserve">Our world is increasingly being shaped by machines. They are becoming </w:t>
      </w:r>
      <w:r w:rsidR="008E5ADF">
        <w:rPr>
          <w:rFonts w:ascii="Arial" w:hAnsi="Arial" w:cs="Arial"/>
          <w:sz w:val="20"/>
          <w:szCs w:val="20"/>
          <w:lang w:val="en-US"/>
        </w:rPr>
        <w:t>smarter</w:t>
      </w:r>
      <w:r w:rsidRPr="00EF789E">
        <w:rPr>
          <w:rFonts w:ascii="Arial" w:hAnsi="Arial" w:cs="Arial"/>
          <w:sz w:val="20"/>
          <w:szCs w:val="20"/>
          <w:lang w:val="en-US"/>
        </w:rPr>
        <w:t xml:space="preserve">, more powerful and more versatile. With the new EU Machinery Regulation (EU) 2023/1230, the European Commission is setting new standards for the protection of people and technology. </w:t>
      </w:r>
      <w:r w:rsidRPr="000C67E2" w:rsidR="000C67E2">
        <w:rPr>
          <w:rFonts w:ascii="Arial" w:hAnsi="Arial" w:cs="Arial"/>
          <w:sz w:val="20"/>
          <w:szCs w:val="20"/>
          <w:lang w:val="en-US"/>
        </w:rPr>
        <w:t xml:space="preserve">TÜV Rheinland, one of the world's leading providers of testing, inspection and certification services, </w:t>
      </w:r>
      <w:r w:rsidRPr="00EF789E">
        <w:rPr>
          <w:rFonts w:ascii="Arial" w:hAnsi="Arial" w:cs="Arial"/>
          <w:sz w:val="20"/>
          <w:szCs w:val="20"/>
          <w:lang w:val="en-US"/>
        </w:rPr>
        <w:t xml:space="preserve">is now </w:t>
      </w:r>
      <w:r w:rsidR="008E5ADF">
        <w:rPr>
          <w:rFonts w:ascii="Arial" w:hAnsi="Arial" w:cs="Arial"/>
          <w:sz w:val="20"/>
          <w:szCs w:val="20"/>
          <w:lang w:val="en-US"/>
        </w:rPr>
        <w:t>playing a</w:t>
      </w:r>
      <w:r w:rsidRPr="00EF789E">
        <w:rPr>
          <w:rFonts w:ascii="Arial" w:hAnsi="Arial" w:cs="Arial"/>
          <w:sz w:val="20"/>
          <w:szCs w:val="20"/>
          <w:lang w:val="en-US"/>
        </w:rPr>
        <w:t xml:space="preserve"> key role in this: the EU Commission has officially </w:t>
      </w:r>
      <w:r w:rsidRPr="00EF789E" w:rsidR="00ED252E">
        <w:rPr>
          <w:rFonts w:ascii="Arial" w:hAnsi="Arial" w:cs="Arial"/>
          <w:sz w:val="20"/>
          <w:szCs w:val="20"/>
          <w:lang w:val="en-US"/>
        </w:rPr>
        <w:t>recognized</w:t>
      </w:r>
      <w:r w:rsidRPr="00EF789E">
        <w:rPr>
          <w:rFonts w:ascii="Arial" w:hAnsi="Arial" w:cs="Arial"/>
          <w:sz w:val="20"/>
          <w:szCs w:val="20"/>
          <w:lang w:val="en-US"/>
        </w:rPr>
        <w:t xml:space="preserve"> the company as a Notified Body for testing and certification according to the new Machinery Regulation. </w:t>
      </w:r>
      <w:r w:rsidRPr="00841E89" w:rsidR="00841E89">
        <w:rPr>
          <w:rFonts w:ascii="Arial" w:hAnsi="Arial" w:cs="Arial"/>
          <w:sz w:val="20"/>
          <w:szCs w:val="20"/>
          <w:lang w:val="en-US"/>
        </w:rPr>
        <w:t>In this way, TÜV Rheinland is able to provide comprehensive support to companies on their way into the future of the industry in compliance with the standards.</w:t>
      </w:r>
    </w:p>
    <w:p w:rsidR="0066554D" w:rsidP="005D776E" w:rsidRDefault="0066554D" w14:paraId="6F1232F7" w14:textId="77777777">
      <w:pPr>
        <w:spacing w:after="0" w:line="360" w:lineRule="auto"/>
        <w:rPr>
          <w:rFonts w:ascii="Arial" w:hAnsi="Arial" w:cs="Arial"/>
          <w:sz w:val="20"/>
          <w:szCs w:val="20"/>
          <w:lang w:val="en-US"/>
        </w:rPr>
      </w:pPr>
    </w:p>
    <w:p w:rsidRPr="00D7261A" w:rsidR="00D7261A" w:rsidP="00D7261A" w:rsidRDefault="00D7261A" w14:paraId="4E65EE64" w14:textId="0812BC50">
      <w:pPr>
        <w:spacing w:after="0" w:line="360" w:lineRule="auto"/>
        <w:rPr>
          <w:rFonts w:ascii="Arial" w:hAnsi="Arial" w:cs="Arial"/>
          <w:sz w:val="20"/>
          <w:szCs w:val="20"/>
          <w:lang w:val="en-US"/>
        </w:rPr>
      </w:pPr>
      <w:r w:rsidRPr="00D7261A">
        <w:rPr>
          <w:rFonts w:ascii="Arial" w:hAnsi="Arial" w:cs="Arial"/>
          <w:b/>
          <w:bCs/>
          <w:sz w:val="20"/>
          <w:szCs w:val="20"/>
          <w:lang w:val="en-US"/>
        </w:rPr>
        <w:t xml:space="preserve">New EU </w:t>
      </w:r>
      <w:r w:rsidR="00A807AB">
        <w:rPr>
          <w:rFonts w:ascii="Arial" w:hAnsi="Arial" w:cs="Arial"/>
          <w:b/>
          <w:bCs/>
          <w:sz w:val="20"/>
          <w:szCs w:val="20"/>
          <w:lang w:val="en-US"/>
        </w:rPr>
        <w:t>regulation</w:t>
      </w:r>
      <w:r w:rsidRPr="00D7261A">
        <w:rPr>
          <w:rFonts w:ascii="Arial" w:hAnsi="Arial" w:cs="Arial"/>
          <w:b/>
          <w:bCs/>
          <w:sz w:val="20"/>
          <w:szCs w:val="20"/>
          <w:lang w:val="en-US"/>
        </w:rPr>
        <w:t xml:space="preserve"> 2023/1230</w:t>
      </w:r>
    </w:p>
    <w:p w:rsidRPr="00D7261A" w:rsidR="00D7261A" w:rsidP="00D7261A" w:rsidRDefault="00C77CF1" w14:paraId="37775E13" w14:textId="1627C7BC">
      <w:pPr>
        <w:spacing w:after="0" w:line="360" w:lineRule="auto"/>
        <w:rPr>
          <w:rFonts w:ascii="Arial" w:hAnsi="Arial" w:cs="Arial"/>
          <w:sz w:val="20"/>
          <w:szCs w:val="20"/>
          <w:lang w:val="en-US"/>
        </w:rPr>
      </w:pPr>
      <w:r w:rsidRPr="41344C17" w:rsidR="00C77CF1">
        <w:rPr>
          <w:rFonts w:ascii="Arial" w:hAnsi="Arial" w:cs="Arial"/>
          <w:sz w:val="20"/>
          <w:szCs w:val="20"/>
          <w:lang w:val="en-US"/>
        </w:rPr>
        <w:t>“</w:t>
      </w:r>
      <w:r w:rsidRPr="41344C17" w:rsidR="00D7261A">
        <w:rPr>
          <w:rFonts w:ascii="Arial" w:hAnsi="Arial" w:cs="Arial"/>
          <w:sz w:val="20"/>
          <w:szCs w:val="20"/>
          <w:lang w:val="en-US"/>
        </w:rPr>
        <w:t xml:space="preserve">The main changes to the Machinery Directive relate to the </w:t>
      </w:r>
      <w:r w:rsidRPr="41344C17" w:rsidR="00D7772F">
        <w:rPr>
          <w:rFonts w:ascii="Arial" w:hAnsi="Arial" w:cs="Arial"/>
          <w:sz w:val="20"/>
          <w:szCs w:val="20"/>
          <w:lang w:val="en-US"/>
        </w:rPr>
        <w:t>digitalization</w:t>
      </w:r>
      <w:r w:rsidRPr="41344C17" w:rsidR="00D7261A">
        <w:rPr>
          <w:rFonts w:ascii="Arial" w:hAnsi="Arial" w:cs="Arial"/>
          <w:sz w:val="20"/>
          <w:szCs w:val="20"/>
          <w:lang w:val="en-US"/>
        </w:rPr>
        <w:t xml:space="preserve"> and connectivity of machines. The </w:t>
      </w:r>
      <w:r w:rsidRPr="41344C17" w:rsidR="00D7772F">
        <w:rPr>
          <w:rFonts w:ascii="Arial" w:hAnsi="Arial" w:cs="Arial"/>
          <w:sz w:val="20"/>
          <w:szCs w:val="20"/>
          <w:lang w:val="en-US"/>
        </w:rPr>
        <w:t>focus</w:t>
      </w:r>
      <w:r w:rsidRPr="41344C17" w:rsidR="00D7261A">
        <w:rPr>
          <w:rFonts w:ascii="Arial" w:hAnsi="Arial" w:cs="Arial"/>
          <w:sz w:val="20"/>
          <w:szCs w:val="20"/>
          <w:lang w:val="en-US"/>
        </w:rPr>
        <w:t xml:space="preserve"> is on artificial intelligence (AI), cyber security, human-robot </w:t>
      </w:r>
      <w:r w:rsidRPr="41344C17" w:rsidR="00D7261A">
        <w:rPr>
          <w:rFonts w:ascii="Arial" w:hAnsi="Arial" w:cs="Arial"/>
          <w:sz w:val="20"/>
          <w:szCs w:val="20"/>
          <w:lang w:val="en-US"/>
        </w:rPr>
        <w:t>collaboration</w:t>
      </w:r>
      <w:r w:rsidRPr="41344C17" w:rsidR="00D7261A">
        <w:rPr>
          <w:rFonts w:ascii="Arial" w:hAnsi="Arial" w:cs="Arial"/>
          <w:sz w:val="20"/>
          <w:szCs w:val="20"/>
          <w:lang w:val="en-US"/>
        </w:rPr>
        <w:t xml:space="preserve"> and the networking of machines via the internet,</w:t>
      </w:r>
      <w:r w:rsidRPr="41344C17" w:rsidR="00C77CF1">
        <w:rPr>
          <w:rFonts w:ascii="Arial" w:hAnsi="Arial" w:cs="Arial"/>
          <w:sz w:val="20"/>
          <w:szCs w:val="20"/>
          <w:lang w:val="en-US"/>
        </w:rPr>
        <w:t>”</w:t>
      </w:r>
      <w:r w:rsidRPr="41344C17" w:rsidR="00C77CF1">
        <w:rPr>
          <w:rFonts w:ascii="Arial" w:hAnsi="Arial" w:cs="Arial"/>
          <w:sz w:val="20"/>
          <w:szCs w:val="20"/>
          <w:lang w:val="en-US"/>
        </w:rPr>
        <w:t xml:space="preserve"> </w:t>
      </w:r>
      <w:r w:rsidRPr="41344C17" w:rsidR="00D7261A">
        <w:rPr>
          <w:rFonts w:ascii="Arial" w:hAnsi="Arial" w:cs="Arial"/>
          <w:sz w:val="20"/>
          <w:szCs w:val="20"/>
          <w:lang w:val="en-US"/>
        </w:rPr>
        <w:t xml:space="preserve">explains Thomas </w:t>
      </w:r>
      <w:r w:rsidRPr="41344C17" w:rsidR="00D7261A">
        <w:rPr>
          <w:rFonts w:ascii="Arial" w:hAnsi="Arial" w:cs="Arial"/>
          <w:sz w:val="20"/>
          <w:szCs w:val="20"/>
          <w:lang w:val="en-US"/>
        </w:rPr>
        <w:t>K</w:t>
      </w:r>
      <w:r w:rsidRPr="41344C17" w:rsidR="63E1B3D3">
        <w:rPr>
          <w:rFonts w:ascii="Arial" w:hAnsi="Arial" w:cs="Arial"/>
          <w:sz w:val="20"/>
          <w:szCs w:val="20"/>
          <w:lang w:val="en-US"/>
        </w:rPr>
        <w:t>oe</w:t>
      </w:r>
      <w:r w:rsidRPr="41344C17" w:rsidR="00D7261A">
        <w:rPr>
          <w:rFonts w:ascii="Arial" w:hAnsi="Arial" w:cs="Arial"/>
          <w:sz w:val="20"/>
          <w:szCs w:val="20"/>
          <w:lang w:val="en-US"/>
        </w:rPr>
        <w:t>ster</w:t>
      </w:r>
      <w:r w:rsidRPr="41344C17" w:rsidR="00D7261A">
        <w:rPr>
          <w:rFonts w:ascii="Arial" w:hAnsi="Arial" w:cs="Arial"/>
          <w:sz w:val="20"/>
          <w:szCs w:val="20"/>
          <w:lang w:val="en-US"/>
        </w:rPr>
        <w:t xml:space="preserve">, Global Head of the Technical Competence Centre for Industrial Machinery at TÜV Rheinland. </w:t>
      </w:r>
      <w:r w:rsidRPr="41344C17" w:rsidR="00C77CF1">
        <w:rPr>
          <w:rFonts w:ascii="Arial" w:hAnsi="Arial" w:cs="Arial"/>
          <w:sz w:val="20"/>
          <w:szCs w:val="20"/>
          <w:lang w:val="en-US"/>
        </w:rPr>
        <w:t>“</w:t>
      </w:r>
      <w:r w:rsidRPr="41344C17" w:rsidR="00C77CF1">
        <w:rPr>
          <w:rFonts w:ascii="Arial" w:hAnsi="Arial" w:cs="Arial"/>
          <w:sz w:val="20"/>
          <w:szCs w:val="20"/>
          <w:lang w:val="en-US"/>
        </w:rPr>
        <w:t xml:space="preserve">In </w:t>
      </w:r>
      <w:r w:rsidRPr="41344C17" w:rsidR="00D7261A">
        <w:rPr>
          <w:rFonts w:ascii="Arial" w:hAnsi="Arial" w:cs="Arial"/>
          <w:sz w:val="20"/>
          <w:szCs w:val="20"/>
          <w:lang w:val="en-US"/>
        </w:rPr>
        <w:t xml:space="preserve">this context, the EU Commission has defined stricter health and safety requirements, such as protection through software updates and protection against </w:t>
      </w:r>
      <w:r w:rsidRPr="41344C17" w:rsidR="0069187A">
        <w:rPr>
          <w:rFonts w:ascii="Arial" w:hAnsi="Arial" w:cs="Arial"/>
          <w:sz w:val="20"/>
          <w:szCs w:val="20"/>
          <w:lang w:val="en-US"/>
        </w:rPr>
        <w:t>cyber-attacks</w:t>
      </w:r>
      <w:r w:rsidRPr="41344C17" w:rsidR="00D7261A">
        <w:rPr>
          <w:rFonts w:ascii="Arial" w:hAnsi="Arial" w:cs="Arial"/>
          <w:sz w:val="20"/>
          <w:szCs w:val="20"/>
          <w:lang w:val="en-US"/>
        </w:rPr>
        <w:t>.</w:t>
      </w:r>
      <w:r w:rsidRPr="41344C17" w:rsidR="00C77CF1">
        <w:rPr>
          <w:rFonts w:ascii="Arial" w:hAnsi="Arial" w:cs="Arial"/>
          <w:sz w:val="20"/>
          <w:szCs w:val="20"/>
          <w:lang w:val="en-US"/>
        </w:rPr>
        <w:t>”</w:t>
      </w:r>
    </w:p>
    <w:p w:rsidR="00D7261A" w:rsidP="00D7261A" w:rsidRDefault="00D7261A" w14:paraId="27CBA937" w14:textId="77777777">
      <w:pPr>
        <w:spacing w:after="0" w:line="360" w:lineRule="auto"/>
        <w:rPr>
          <w:rFonts w:ascii="Arial" w:hAnsi="Arial" w:cs="Arial"/>
          <w:sz w:val="20"/>
          <w:szCs w:val="20"/>
          <w:lang w:val="en-US"/>
        </w:rPr>
      </w:pPr>
    </w:p>
    <w:p w:rsidRPr="00D7261A" w:rsidR="00D7261A" w:rsidP="00D7261A" w:rsidRDefault="00D7261A" w14:paraId="7960E062" w14:textId="273E437A">
      <w:pPr>
        <w:spacing w:after="0" w:line="360" w:lineRule="auto"/>
        <w:rPr>
          <w:rFonts w:ascii="Arial" w:hAnsi="Arial" w:cs="Arial"/>
          <w:sz w:val="20"/>
          <w:szCs w:val="20"/>
          <w:lang w:val="en-US"/>
        </w:rPr>
      </w:pPr>
      <w:r w:rsidRPr="41344C17" w:rsidR="00D7261A">
        <w:rPr>
          <w:rFonts w:ascii="Arial" w:hAnsi="Arial" w:cs="Arial"/>
          <w:sz w:val="20"/>
          <w:szCs w:val="20"/>
          <w:lang w:val="en-US"/>
        </w:rPr>
        <w:t xml:space="preserve">The regulation explicitly applies to </w:t>
      </w:r>
      <w:r w:rsidRPr="41344C17" w:rsidR="009955D1">
        <w:rPr>
          <w:rFonts w:ascii="Arial" w:hAnsi="Arial" w:cs="Arial"/>
          <w:sz w:val="20"/>
          <w:szCs w:val="20"/>
          <w:lang w:val="en-US"/>
        </w:rPr>
        <w:t xml:space="preserve">machinery </w:t>
      </w:r>
      <w:r w:rsidRPr="41344C17" w:rsidR="00D7261A">
        <w:rPr>
          <w:rFonts w:ascii="Arial" w:hAnsi="Arial" w:cs="Arial"/>
          <w:sz w:val="20"/>
          <w:szCs w:val="20"/>
          <w:lang w:val="en-US"/>
        </w:rPr>
        <w:t>and</w:t>
      </w:r>
      <w:r w:rsidRPr="41344C17" w:rsidR="727E4A57">
        <w:rPr>
          <w:rFonts w:ascii="Arial" w:hAnsi="Arial" w:cs="Arial"/>
          <w:sz w:val="20"/>
          <w:szCs w:val="20"/>
          <w:lang w:val="en-US"/>
        </w:rPr>
        <w:t xml:space="preserve"> related </w:t>
      </w:r>
      <w:r w:rsidRPr="41344C17" w:rsidR="00D7261A">
        <w:rPr>
          <w:rFonts w:ascii="Arial" w:hAnsi="Arial" w:cs="Arial"/>
          <w:sz w:val="20"/>
          <w:szCs w:val="20"/>
          <w:lang w:val="en-US"/>
        </w:rPr>
        <w:t xml:space="preserve">products such as interchangeable equipment, safety components, load-handling equipment, chains, ropes, belts, cardan shafts and partly completed machinery. </w:t>
      </w:r>
      <w:r w:rsidRPr="41344C17" w:rsidR="00D7261A">
        <w:rPr>
          <w:rFonts w:ascii="Arial" w:hAnsi="Arial" w:cs="Arial"/>
          <w:sz w:val="20"/>
          <w:szCs w:val="20"/>
          <w:lang w:val="en-US"/>
        </w:rPr>
        <w:t>Aircraft</w:t>
      </w:r>
      <w:r w:rsidRPr="41344C17" w:rsidR="00D7261A">
        <w:rPr>
          <w:rFonts w:ascii="Arial" w:hAnsi="Arial" w:cs="Arial"/>
          <w:sz w:val="20"/>
          <w:szCs w:val="20"/>
          <w:lang w:val="en-US"/>
        </w:rPr>
        <w:t>, motor vehicles, agricultural tractors and most household and office appliances are among the exceptions.</w:t>
      </w:r>
    </w:p>
    <w:p w:rsidR="0066554D" w:rsidP="005D776E" w:rsidRDefault="0066554D" w14:paraId="5871990E" w14:textId="77777777">
      <w:pPr>
        <w:spacing w:after="0" w:line="360" w:lineRule="auto"/>
        <w:rPr>
          <w:rFonts w:ascii="Arial" w:hAnsi="Arial" w:cs="Arial"/>
          <w:sz w:val="20"/>
          <w:szCs w:val="20"/>
          <w:lang w:val="en-US"/>
        </w:rPr>
      </w:pPr>
    </w:p>
    <w:p w:rsidR="00B16DA8" w:rsidP="00632708" w:rsidRDefault="00B16DA8" w14:paraId="14A13AD7" w14:textId="77777777">
      <w:pPr>
        <w:spacing w:after="0" w:line="360" w:lineRule="auto"/>
        <w:rPr>
          <w:rFonts w:ascii="Arial" w:hAnsi="Arial" w:eastAsia="Arial" w:cs="Arial"/>
          <w:b/>
          <w:bCs/>
          <w:sz w:val="20"/>
          <w:szCs w:val="20"/>
          <w:lang w:val="en-US"/>
        </w:rPr>
      </w:pPr>
      <w:r w:rsidRPr="00B16DA8">
        <w:rPr>
          <w:rFonts w:ascii="Arial" w:hAnsi="Arial" w:eastAsia="Arial" w:cs="Arial"/>
          <w:b/>
          <w:bCs/>
          <w:sz w:val="20"/>
          <w:szCs w:val="20"/>
          <w:lang w:val="en-US"/>
        </w:rPr>
        <w:t>Transition period has begun - prepare now</w:t>
      </w:r>
    </w:p>
    <w:p w:rsidR="00217844" w:rsidP="00632708" w:rsidRDefault="00504C1F" w14:paraId="0F27FA6A" w14:textId="25E79DAE">
      <w:pPr>
        <w:spacing w:after="0" w:line="360" w:lineRule="auto"/>
        <w:rPr>
          <w:rFonts w:ascii="Arial" w:hAnsi="Arial" w:eastAsia="Arial" w:cs="Arial"/>
          <w:sz w:val="20"/>
          <w:szCs w:val="20"/>
          <w:lang w:val="en-US"/>
        </w:rPr>
      </w:pPr>
      <w:r w:rsidRPr="41344C17" w:rsidR="00504C1F">
        <w:rPr>
          <w:rFonts w:ascii="Arial" w:hAnsi="Arial" w:eastAsia="Arial" w:cs="Arial"/>
          <w:sz w:val="20"/>
          <w:szCs w:val="20"/>
          <w:lang w:val="en-US"/>
        </w:rPr>
        <w:t xml:space="preserve">From 20 January 2027, manufacturers will have to </w:t>
      </w:r>
      <w:r w:rsidRPr="41344C17" w:rsidR="00504C1F">
        <w:rPr>
          <w:rFonts w:ascii="Arial" w:hAnsi="Arial" w:eastAsia="Arial" w:cs="Arial"/>
          <w:sz w:val="20"/>
          <w:szCs w:val="20"/>
          <w:lang w:val="en-US"/>
        </w:rPr>
        <w:t>comply with</w:t>
      </w:r>
      <w:r w:rsidRPr="41344C17" w:rsidR="00504C1F">
        <w:rPr>
          <w:rFonts w:ascii="Arial" w:hAnsi="Arial" w:eastAsia="Arial" w:cs="Arial"/>
          <w:sz w:val="20"/>
          <w:szCs w:val="20"/>
          <w:lang w:val="en-US"/>
        </w:rPr>
        <w:t xml:space="preserve"> the new requirements of the Machinery Directive. </w:t>
      </w:r>
      <w:r w:rsidRPr="41344C17" w:rsidR="00504C1F">
        <w:rPr>
          <w:rFonts w:ascii="Arial" w:hAnsi="Arial" w:eastAsia="Arial" w:cs="Arial"/>
          <w:sz w:val="20"/>
          <w:szCs w:val="20"/>
          <w:lang w:val="en-US"/>
        </w:rPr>
        <w:t>K</w:t>
      </w:r>
      <w:r w:rsidRPr="41344C17" w:rsidR="6DA2532E">
        <w:rPr>
          <w:rFonts w:ascii="Arial" w:hAnsi="Arial" w:eastAsia="Arial" w:cs="Arial"/>
          <w:sz w:val="20"/>
          <w:szCs w:val="20"/>
          <w:lang w:val="en-US"/>
        </w:rPr>
        <w:t>oe</w:t>
      </w:r>
      <w:r w:rsidRPr="41344C17" w:rsidR="00504C1F">
        <w:rPr>
          <w:rFonts w:ascii="Arial" w:hAnsi="Arial" w:eastAsia="Arial" w:cs="Arial"/>
          <w:sz w:val="20"/>
          <w:szCs w:val="20"/>
          <w:lang w:val="en-US"/>
        </w:rPr>
        <w:t>ster</w:t>
      </w:r>
      <w:r w:rsidRPr="41344C17" w:rsidR="00504C1F">
        <w:rPr>
          <w:rFonts w:ascii="Arial" w:hAnsi="Arial" w:eastAsia="Arial" w:cs="Arial"/>
          <w:sz w:val="20"/>
          <w:szCs w:val="20"/>
          <w:lang w:val="en-US"/>
        </w:rPr>
        <w:t xml:space="preserve"> recommends: </w:t>
      </w:r>
      <w:r w:rsidRPr="41344C17" w:rsidR="00C77CF1">
        <w:rPr>
          <w:rFonts w:ascii="Arial" w:hAnsi="Arial" w:eastAsia="Arial" w:cs="Arial"/>
          <w:sz w:val="20"/>
          <w:szCs w:val="20"/>
          <w:lang w:val="en-US"/>
        </w:rPr>
        <w:t>“</w:t>
      </w:r>
      <w:r w:rsidRPr="41344C17" w:rsidR="00504C1F">
        <w:rPr>
          <w:rFonts w:ascii="Arial" w:hAnsi="Arial" w:eastAsia="Arial" w:cs="Arial"/>
          <w:sz w:val="20"/>
          <w:szCs w:val="20"/>
          <w:lang w:val="en-US"/>
        </w:rPr>
        <w:t>Manufacturers of industrial machinery should prepare for the new requirements at an early stage and use the transition period to adapt their machines and processes accordingly.</w:t>
      </w:r>
      <w:r w:rsidRPr="41344C17" w:rsidR="00AF5F80">
        <w:rPr>
          <w:rFonts w:ascii="Arial" w:hAnsi="Arial" w:eastAsia="Arial" w:cs="Arial"/>
          <w:sz w:val="20"/>
          <w:szCs w:val="20"/>
          <w:lang w:val="en-US"/>
        </w:rPr>
        <w:t>”</w:t>
      </w:r>
    </w:p>
    <w:p w:rsidRPr="00632708" w:rsidR="00217844" w:rsidP="00632708" w:rsidRDefault="00217844" w14:paraId="229F609C" w14:textId="77777777">
      <w:pPr>
        <w:spacing w:after="0" w:line="360" w:lineRule="auto"/>
        <w:rPr>
          <w:rFonts w:ascii="Arial" w:hAnsi="Arial" w:eastAsia="Arial" w:cs="Arial"/>
          <w:sz w:val="20"/>
          <w:szCs w:val="20"/>
          <w:lang w:val="en-US"/>
        </w:rPr>
      </w:pPr>
    </w:p>
    <w:p w:rsidR="00B16DA8" w:rsidP="00632708" w:rsidRDefault="00B16DA8" w14:paraId="1B40108C" w14:textId="77777777">
      <w:pPr>
        <w:spacing w:after="0" w:line="360" w:lineRule="auto"/>
        <w:rPr>
          <w:rFonts w:ascii="Arial" w:hAnsi="Arial" w:eastAsia="Arial" w:cs="Arial"/>
          <w:b/>
          <w:bCs/>
          <w:sz w:val="20"/>
          <w:szCs w:val="20"/>
          <w:lang w:val="en-US"/>
        </w:rPr>
      </w:pPr>
    </w:p>
    <w:p w:rsidR="00B16DA8" w:rsidP="00632708" w:rsidRDefault="00B16DA8" w14:paraId="492C09E3" w14:textId="398415AB">
      <w:pPr>
        <w:spacing w:after="0" w:line="360" w:lineRule="auto"/>
        <w:rPr>
          <w:rFonts w:ascii="Arial" w:hAnsi="Arial" w:eastAsia="Arial" w:cs="Arial"/>
          <w:b/>
          <w:bCs/>
          <w:sz w:val="20"/>
          <w:szCs w:val="20"/>
          <w:lang w:val="en-US"/>
        </w:rPr>
      </w:pPr>
      <w:r w:rsidRPr="00B16DA8">
        <w:rPr>
          <w:rFonts w:ascii="Arial" w:hAnsi="Arial" w:eastAsia="Arial" w:cs="Arial"/>
          <w:b/>
          <w:bCs/>
          <w:sz w:val="20"/>
          <w:szCs w:val="20"/>
          <w:lang w:val="en-US"/>
        </w:rPr>
        <w:t>Meet the standards of the future with TÜV Rheinland</w:t>
      </w:r>
    </w:p>
    <w:p w:rsidRPr="00632708" w:rsidR="00632708" w:rsidP="00632708" w:rsidRDefault="00504C1F" w14:paraId="6E98F8F8" w14:textId="5C08BB44">
      <w:pPr>
        <w:spacing w:after="0" w:line="360" w:lineRule="auto"/>
        <w:rPr>
          <w:rFonts w:ascii="Arial" w:hAnsi="Arial" w:eastAsia="Arial" w:cs="Arial"/>
          <w:sz w:val="20"/>
          <w:szCs w:val="20"/>
          <w:lang w:val="en-US"/>
        </w:rPr>
      </w:pPr>
      <w:r w:rsidRPr="41344C17" w:rsidR="00504C1F">
        <w:rPr>
          <w:rFonts w:ascii="Arial" w:hAnsi="Arial" w:eastAsia="Arial" w:cs="Arial"/>
          <w:sz w:val="20"/>
          <w:szCs w:val="20"/>
          <w:lang w:val="en-US"/>
        </w:rPr>
        <w:t xml:space="preserve">As a </w:t>
      </w:r>
      <w:r w:rsidRPr="41344C17" w:rsidR="00504C1F">
        <w:rPr>
          <w:rFonts w:ascii="Arial" w:hAnsi="Arial" w:eastAsia="Arial" w:cs="Arial"/>
          <w:sz w:val="20"/>
          <w:szCs w:val="20"/>
          <w:lang w:val="en-US"/>
        </w:rPr>
        <w:t xml:space="preserve">Notified Body, TÜV Rheinland offers manufacturers support in the form of testing and certification services </w:t>
      </w:r>
      <w:r w:rsidRPr="41344C17" w:rsidR="00504C1F">
        <w:rPr>
          <w:rFonts w:ascii="Arial" w:hAnsi="Arial" w:eastAsia="Arial" w:cs="Arial"/>
          <w:sz w:val="20"/>
          <w:szCs w:val="20"/>
          <w:lang w:val="en-US"/>
        </w:rPr>
        <w:t>in accordance with</w:t>
      </w:r>
      <w:r w:rsidRPr="41344C17" w:rsidR="00504C1F">
        <w:rPr>
          <w:rFonts w:ascii="Arial" w:hAnsi="Arial" w:eastAsia="Arial" w:cs="Arial"/>
          <w:sz w:val="20"/>
          <w:szCs w:val="20"/>
          <w:lang w:val="en-US"/>
        </w:rPr>
        <w:t xml:space="preserve"> the new health and safety requirements. For example, the company's experts check the plausibility of cyber security documents and carry out individual conformity assessments. By preparing early, manufacturers can avoid downtime and </w:t>
      </w:r>
      <w:r w:rsidRPr="41344C17" w:rsidR="00504C1F">
        <w:rPr>
          <w:rFonts w:ascii="Arial" w:hAnsi="Arial" w:eastAsia="Arial" w:cs="Arial"/>
          <w:sz w:val="20"/>
          <w:szCs w:val="20"/>
          <w:lang w:val="en-US"/>
        </w:rPr>
        <w:t>additional</w:t>
      </w:r>
      <w:r w:rsidRPr="41344C17" w:rsidR="00504C1F">
        <w:rPr>
          <w:rFonts w:ascii="Arial" w:hAnsi="Arial" w:eastAsia="Arial" w:cs="Arial"/>
          <w:sz w:val="20"/>
          <w:szCs w:val="20"/>
          <w:lang w:val="en-US"/>
        </w:rPr>
        <w:t xml:space="preserve"> costs and get their machines onto the European market faster. </w:t>
      </w:r>
      <w:r w:rsidRPr="41344C17" w:rsidR="00CB2A79">
        <w:rPr>
          <w:rFonts w:ascii="Arial" w:hAnsi="Arial" w:eastAsia="Arial" w:cs="Arial"/>
          <w:sz w:val="20"/>
          <w:szCs w:val="20"/>
          <w:lang w:val="en-US"/>
        </w:rPr>
        <w:t>E</w:t>
      </w:r>
      <w:r w:rsidRPr="41344C17" w:rsidR="00504C1F">
        <w:rPr>
          <w:rFonts w:ascii="Arial" w:hAnsi="Arial" w:eastAsia="Arial" w:cs="Arial"/>
          <w:sz w:val="20"/>
          <w:szCs w:val="20"/>
          <w:lang w:val="en-US"/>
        </w:rPr>
        <w:t xml:space="preserve">xperts </w:t>
      </w:r>
      <w:r w:rsidRPr="41344C17" w:rsidR="00CB2A79">
        <w:rPr>
          <w:rFonts w:ascii="Arial" w:hAnsi="Arial" w:eastAsia="Arial" w:cs="Arial"/>
          <w:sz w:val="20"/>
          <w:szCs w:val="20"/>
          <w:lang w:val="en-US"/>
        </w:rPr>
        <w:t xml:space="preserve">of </w:t>
      </w:r>
      <w:r w:rsidRPr="41344C17" w:rsidR="00CB2A79">
        <w:rPr>
          <w:rFonts w:ascii="Arial" w:hAnsi="Arial" w:eastAsia="Arial" w:cs="Arial"/>
          <w:sz w:val="20"/>
          <w:szCs w:val="20"/>
          <w:lang w:val="en-US"/>
        </w:rPr>
        <w:t xml:space="preserve">TÜV Rheinland </w:t>
      </w:r>
      <w:r w:rsidRPr="41344C17" w:rsidR="00504C1F">
        <w:rPr>
          <w:rFonts w:ascii="Arial" w:hAnsi="Arial" w:eastAsia="Arial" w:cs="Arial"/>
          <w:sz w:val="20"/>
          <w:szCs w:val="20"/>
          <w:lang w:val="en-US"/>
        </w:rPr>
        <w:t>provide support with tailored testing procedures and ensure that companies can effectively implement the new requirements. More information is available at</w:t>
      </w:r>
      <w:r w:rsidRPr="41344C17" w:rsidR="00632708">
        <w:rPr>
          <w:rFonts w:ascii="Arial" w:hAnsi="Arial" w:eastAsia="Arial" w:cs="Arial"/>
          <w:sz w:val="20"/>
          <w:szCs w:val="20"/>
          <w:lang w:val="en-US"/>
        </w:rPr>
        <w:t xml:space="preserve">: </w:t>
      </w:r>
      <w:hyperlink r:id="Rd5931fb2ce5449cc">
        <w:r w:rsidRPr="41344C17" w:rsidR="00632708">
          <w:rPr>
            <w:rStyle w:val="Hyperlink"/>
            <w:rFonts w:ascii="Arial" w:hAnsi="Arial" w:eastAsia="Arial" w:cs="Arial"/>
            <w:sz w:val="20"/>
            <w:szCs w:val="20"/>
            <w:lang w:val="en-US"/>
          </w:rPr>
          <w:t>http://tuv.li/1lb6</w:t>
        </w:r>
      </w:hyperlink>
    </w:p>
    <w:p w:rsidRPr="005D776E" w:rsidR="00D76D57" w:rsidP="005D776E" w:rsidRDefault="00D76D57" w14:paraId="77A6BE0A" w14:textId="77777777">
      <w:pPr>
        <w:spacing w:after="0" w:line="360" w:lineRule="auto"/>
        <w:rPr>
          <w:rFonts w:ascii="Arial" w:hAnsi="Arial" w:cs="Arial"/>
          <w:sz w:val="20"/>
          <w:szCs w:val="20"/>
          <w:lang w:val="en-US"/>
        </w:rPr>
      </w:pPr>
    </w:p>
    <w:p w:rsidR="00C6773C" w:rsidP="00653004" w:rsidRDefault="00C6773C" w14:paraId="37B7D4EB" w14:textId="71D3ACCA">
      <w:pPr>
        <w:tabs>
          <w:tab w:val="left" w:pos="720"/>
          <w:tab w:val="left" w:pos="7371"/>
        </w:tabs>
        <w:spacing w:after="0" w:line="360" w:lineRule="auto"/>
        <w:rPr>
          <w:rFonts w:ascii="Arial" w:hAnsi="Arial" w:cs="Arial"/>
          <w:i/>
          <w:color w:val="000000"/>
          <w:sz w:val="16"/>
          <w:szCs w:val="20"/>
          <w:lang w:val="en-US"/>
        </w:rPr>
      </w:pPr>
    </w:p>
    <w:p w:rsidR="000F5FA3" w:rsidP="000F5FA3" w:rsidRDefault="000F5FA3" w14:paraId="1418E246" w14:textId="02359887">
      <w:pPr>
        <w:widowControl w:val="0"/>
        <w:tabs>
          <w:tab w:val="left" w:pos="7380"/>
        </w:tabs>
        <w:autoSpaceDE w:val="0"/>
        <w:autoSpaceDN w:val="0"/>
        <w:adjustRightInd w:val="0"/>
        <w:spacing w:after="0" w:line="360" w:lineRule="auto"/>
        <w:rPr>
          <w:rFonts w:ascii="Arial" w:hAnsi="Arial" w:cs="Arial"/>
          <w:i/>
          <w:iCs/>
          <w:sz w:val="18"/>
          <w:szCs w:val="20"/>
          <w:lang w:val="en-US"/>
        </w:rPr>
      </w:pPr>
      <w:r>
        <w:rPr>
          <w:rFonts w:ascii="Arial" w:hAnsi="Arial" w:cs="Arial"/>
          <w:i/>
          <w:iCs/>
          <w:sz w:val="18"/>
          <w:szCs w:val="20"/>
          <w:lang w:val="en-US"/>
        </w:rPr>
        <w:t>Safety and quality in almost all areas of business and life: That’s what TÜV Rheinland stands for. The company has been active for more than 150 years and is one of the world’s leading testing service providers. TÜV Rheinland has more than 2</w:t>
      </w:r>
      <w:r w:rsidR="00BB0820">
        <w:rPr>
          <w:rFonts w:ascii="Arial" w:hAnsi="Arial" w:cs="Arial"/>
          <w:i/>
          <w:iCs/>
          <w:sz w:val="18"/>
          <w:szCs w:val="20"/>
          <w:lang w:val="en-US"/>
        </w:rPr>
        <w:t>2</w:t>
      </w:r>
      <w:r>
        <w:rPr>
          <w:rFonts w:ascii="Arial" w:hAnsi="Arial" w:cs="Arial"/>
          <w:i/>
          <w:iCs/>
          <w:sz w:val="18"/>
          <w:szCs w:val="20"/>
          <w:lang w:val="en-US"/>
        </w:rPr>
        <w:t xml:space="preserve">,000 employees in over 50 countries and generates annual sales of </w:t>
      </w:r>
      <w:r w:rsidR="00BB0820">
        <w:rPr>
          <w:rFonts w:ascii="Arial" w:hAnsi="Arial" w:cs="Arial"/>
          <w:i/>
          <w:iCs/>
          <w:sz w:val="18"/>
          <w:szCs w:val="20"/>
          <w:lang w:val="en-US"/>
        </w:rPr>
        <w:t xml:space="preserve">more than </w:t>
      </w:r>
      <w:r>
        <w:rPr>
          <w:rFonts w:ascii="Arial" w:hAnsi="Arial" w:cs="Arial"/>
          <w:i/>
          <w:iCs/>
          <w:sz w:val="18"/>
          <w:szCs w:val="20"/>
          <w:lang w:val="en-US"/>
        </w:rPr>
        <w:t>2.</w:t>
      </w:r>
      <w:r w:rsidR="00BB0820">
        <w:rPr>
          <w:rFonts w:ascii="Arial" w:hAnsi="Arial" w:cs="Arial"/>
          <w:i/>
          <w:iCs/>
          <w:sz w:val="18"/>
          <w:szCs w:val="20"/>
          <w:lang w:val="en-US"/>
        </w:rPr>
        <w:t>4</w:t>
      </w:r>
      <w:r>
        <w:rPr>
          <w:rFonts w:ascii="Arial" w:hAnsi="Arial" w:cs="Arial"/>
          <w:i/>
          <w:iCs/>
          <w:sz w:val="18"/>
          <w:szCs w:val="20"/>
          <w:lang w:val="en-US"/>
        </w:rPr>
        <w:t xml:space="preserve"> billion euros. TÜV </w:t>
      </w:r>
      <w:proofErr w:type="spellStart"/>
      <w:r>
        <w:rPr>
          <w:rFonts w:ascii="Arial" w:hAnsi="Arial" w:cs="Arial"/>
          <w:i/>
          <w:iCs/>
          <w:sz w:val="18"/>
          <w:szCs w:val="20"/>
          <w:lang w:val="en-US"/>
        </w:rPr>
        <w:t>Rheinland’s</w:t>
      </w:r>
      <w:proofErr w:type="spellEnd"/>
      <w:r>
        <w:rPr>
          <w:rFonts w:ascii="Arial" w:hAnsi="Arial" w:cs="Arial"/>
          <w:i/>
          <w:iCs/>
          <w:sz w:val="18"/>
          <w:szCs w:val="20"/>
          <w:lang w:val="en-US"/>
        </w:rPr>
        <w:t xml:space="preserve"> highly qualified experts test technical systems and products around the globe, accompany innovations in technology and business, train</w:t>
      </w:r>
      <w:r w:rsidR="00717106">
        <w:rPr>
          <w:rFonts w:ascii="Arial" w:hAnsi="Arial" w:cs="Arial"/>
          <w:i/>
          <w:iCs/>
          <w:sz w:val="18"/>
          <w:szCs w:val="20"/>
          <w:lang w:val="en-US"/>
        </w:rPr>
        <w:t xml:space="preserve"> people in numerous professions</w:t>
      </w:r>
      <w:r>
        <w:rPr>
          <w:rFonts w:ascii="Arial" w:hAnsi="Arial" w:cs="Arial"/>
          <w:i/>
          <w:iCs/>
          <w:sz w:val="18"/>
          <w:szCs w:val="20"/>
          <w:lang w:val="en-US"/>
        </w:rPr>
        <w:t xml:space="preserve"> and certify management systems according to international standards. In this way, the independent experts ensure trust along global flows of goods and value chains. Since 2006, TÜV Rheinland has been a member of the United Nations Global Compact for more sustainability and against corruption. </w:t>
      </w:r>
      <w:r>
        <w:rPr>
          <w:rFonts w:ascii="Arial" w:hAnsi="Arial" w:cs="Arial"/>
          <w:i/>
          <w:sz w:val="18"/>
          <w:szCs w:val="20"/>
          <w:lang w:val="en-US"/>
        </w:rPr>
        <w:t xml:space="preserve">Website: </w:t>
      </w:r>
      <w:hyperlink w:history="1" r:id="rId12">
        <w:r>
          <w:rPr>
            <w:rStyle w:val="Hyperlink"/>
            <w:rFonts w:ascii="Arial" w:hAnsi="Arial" w:cs="Arial"/>
            <w:i/>
            <w:iCs/>
            <w:sz w:val="18"/>
            <w:szCs w:val="20"/>
            <w:lang w:val="en-US"/>
          </w:rPr>
          <w:t>www.tuv.com</w:t>
        </w:r>
      </w:hyperlink>
    </w:p>
    <w:p w:rsidRPr="00457A84" w:rsidR="00457A84" w:rsidP="00653004" w:rsidRDefault="00457A84" w14:paraId="3F957E03" w14:textId="77777777">
      <w:pPr>
        <w:tabs>
          <w:tab w:val="left" w:pos="7371"/>
        </w:tabs>
        <w:spacing w:after="0" w:line="360" w:lineRule="auto"/>
        <w:rPr>
          <w:rFonts w:ascii="Arial" w:hAnsi="Arial" w:cs="Arial"/>
          <w:sz w:val="18"/>
          <w:szCs w:val="20"/>
          <w:lang w:val="en-US"/>
        </w:rPr>
      </w:pPr>
      <w:r w:rsidRPr="00457A84">
        <w:rPr>
          <w:rFonts w:ascii="Arial" w:hAnsi="Arial" w:cs="Arial"/>
          <w:sz w:val="18"/>
          <w:szCs w:val="20"/>
          <w:lang w:val="en-US"/>
        </w:rPr>
        <w:t>__________________________________________________________________</w:t>
      </w:r>
    </w:p>
    <w:p w:rsidRPr="00457A84" w:rsidR="00457A84" w:rsidP="00653004" w:rsidRDefault="007F6349" w14:paraId="651005BD" w14:textId="656DB78E">
      <w:pPr>
        <w:tabs>
          <w:tab w:val="left" w:pos="7371"/>
        </w:tabs>
        <w:spacing w:after="0" w:line="360" w:lineRule="auto"/>
        <w:rPr>
          <w:rFonts w:ascii="Arial" w:hAnsi="Arial" w:cs="Arial"/>
          <w:sz w:val="18"/>
          <w:szCs w:val="20"/>
          <w:lang w:val="en-US"/>
        </w:rPr>
      </w:pPr>
      <w:r>
        <w:rPr>
          <w:rFonts w:ascii="Arial" w:hAnsi="Arial" w:cs="Arial"/>
          <w:sz w:val="18"/>
          <w:szCs w:val="20"/>
          <w:lang w:val="en-US"/>
        </w:rPr>
        <w:t>Media c</w:t>
      </w:r>
      <w:r w:rsidRPr="00457A84" w:rsidR="00457A84">
        <w:rPr>
          <w:rFonts w:ascii="Arial" w:hAnsi="Arial" w:cs="Arial"/>
          <w:sz w:val="18"/>
          <w:szCs w:val="20"/>
          <w:lang w:val="en-US"/>
        </w:rPr>
        <w:t xml:space="preserve">ontact: </w:t>
      </w:r>
    </w:p>
    <w:p w:rsidRPr="005D776E" w:rsidR="00457A84" w:rsidP="00653004" w:rsidRDefault="00457A84" w14:paraId="32B91CE5" w14:textId="6EDAAF6C">
      <w:pPr>
        <w:tabs>
          <w:tab w:val="left" w:pos="7371"/>
        </w:tabs>
        <w:spacing w:after="0" w:line="360" w:lineRule="auto"/>
        <w:rPr>
          <w:rFonts w:ascii="Arial" w:hAnsi="Arial" w:cs="Arial"/>
          <w:sz w:val="18"/>
          <w:szCs w:val="20"/>
          <w:lang w:val="en-US"/>
        </w:rPr>
      </w:pPr>
      <w:r w:rsidRPr="005D776E">
        <w:rPr>
          <w:rFonts w:ascii="Arial" w:hAnsi="Arial" w:cs="Arial"/>
          <w:sz w:val="18"/>
          <w:szCs w:val="20"/>
          <w:lang w:val="en-US"/>
        </w:rPr>
        <w:t>TÜV Rheinland, Press</w:t>
      </w:r>
      <w:r w:rsidRPr="005D776E" w:rsidR="005D776E">
        <w:rPr>
          <w:rFonts w:ascii="Arial" w:hAnsi="Arial" w:cs="Arial"/>
          <w:sz w:val="18"/>
          <w:szCs w:val="20"/>
          <w:lang w:val="en-US"/>
        </w:rPr>
        <w:t xml:space="preserve"> Office</w:t>
      </w:r>
      <w:r w:rsidRPr="005D776E">
        <w:rPr>
          <w:rFonts w:ascii="Arial" w:hAnsi="Arial" w:cs="Arial"/>
          <w:sz w:val="18"/>
          <w:szCs w:val="20"/>
          <w:lang w:val="en-US"/>
        </w:rPr>
        <w:t>, Tel.: +49 221 806-</w:t>
      </w:r>
      <w:r w:rsidR="005D776E">
        <w:rPr>
          <w:rFonts w:ascii="Arial" w:hAnsi="Arial" w:cs="Arial"/>
          <w:sz w:val="18"/>
          <w:szCs w:val="20"/>
          <w:lang w:val="en-US"/>
        </w:rPr>
        <w:t>21</w:t>
      </w:r>
      <w:r w:rsidRPr="005D776E">
        <w:rPr>
          <w:rFonts w:ascii="Arial" w:hAnsi="Arial" w:cs="Arial"/>
          <w:sz w:val="18"/>
          <w:szCs w:val="20"/>
          <w:lang w:val="en-US"/>
        </w:rPr>
        <w:t xml:space="preserve"> </w:t>
      </w:r>
      <w:r w:rsidR="005D776E">
        <w:rPr>
          <w:rFonts w:ascii="Arial" w:hAnsi="Arial" w:cs="Arial"/>
          <w:sz w:val="18"/>
          <w:szCs w:val="20"/>
          <w:lang w:val="en-US"/>
        </w:rPr>
        <w:t>48</w:t>
      </w:r>
    </w:p>
    <w:p w:rsidRPr="00457A84" w:rsidR="003C722D" w:rsidP="00653004" w:rsidRDefault="005D776E" w14:paraId="09F2211E" w14:textId="6B9A57A2">
      <w:pPr>
        <w:tabs>
          <w:tab w:val="left" w:pos="7371"/>
        </w:tabs>
        <w:spacing w:after="0" w:line="360" w:lineRule="auto"/>
        <w:rPr>
          <w:rFonts w:ascii="Arial" w:hAnsi="Arial" w:cs="Arial"/>
          <w:sz w:val="18"/>
          <w:szCs w:val="20"/>
          <w:lang w:val="en-US"/>
        </w:rPr>
      </w:pPr>
      <w:r>
        <w:rPr>
          <w:rFonts w:ascii="Arial" w:hAnsi="Arial" w:cs="Arial"/>
          <w:sz w:val="18"/>
          <w:szCs w:val="20"/>
          <w:lang w:val="en-US"/>
        </w:rPr>
        <w:t>P</w:t>
      </w:r>
      <w:r w:rsidRPr="00457A84" w:rsidR="00457A84">
        <w:rPr>
          <w:rFonts w:ascii="Arial" w:hAnsi="Arial" w:cs="Arial"/>
          <w:sz w:val="18"/>
          <w:szCs w:val="20"/>
          <w:lang w:val="en-US"/>
        </w:rPr>
        <w:t xml:space="preserve">ress releases as well as photo and video footage are available on request by email to </w:t>
      </w:r>
      <w:r w:rsidR="00E5239A">
        <w:rPr>
          <w:rFonts w:ascii="Arial" w:hAnsi="Arial" w:cs="Arial"/>
          <w:sz w:val="18"/>
          <w:szCs w:val="20"/>
          <w:lang w:val="en-US"/>
        </w:rPr>
        <w:t>contact@press.tuv.com</w:t>
      </w:r>
      <w:r w:rsidRPr="00457A84" w:rsidR="00457A84">
        <w:rPr>
          <w:rFonts w:ascii="Arial" w:hAnsi="Arial" w:cs="Arial"/>
          <w:sz w:val="18"/>
          <w:szCs w:val="20"/>
          <w:lang w:val="en-US"/>
        </w:rPr>
        <w:t xml:space="preserve"> or on </w:t>
      </w:r>
      <w:hyperlink w:history="1" r:id="rId13">
        <w:r w:rsidRPr="00ED2FA0" w:rsidR="00827D79">
          <w:rPr>
            <w:rStyle w:val="Hyperlink"/>
            <w:rFonts w:ascii="Arial" w:hAnsi="Arial" w:cs="Arial"/>
            <w:sz w:val="18"/>
            <w:szCs w:val="20"/>
            <w:lang w:val="en-US"/>
          </w:rPr>
          <w:t>www.tuv.com/press</w:t>
        </w:r>
      </w:hyperlink>
      <w:r w:rsidR="00827D79">
        <w:rPr>
          <w:rFonts w:ascii="Arial" w:hAnsi="Arial" w:cs="Arial"/>
          <w:sz w:val="18"/>
          <w:szCs w:val="20"/>
          <w:lang w:val="en-US"/>
        </w:rPr>
        <w:t xml:space="preserve"> </w:t>
      </w:r>
    </w:p>
    <w:sectPr w:rsidRPr="00457A84" w:rsidR="003C722D" w:rsidSect="003C722D">
      <w:headerReference w:type="default" r:id="rId14"/>
      <w:pgSz w:w="11906" w:h="16838" w:orient="portrait" w:code="9"/>
      <w:pgMar w:top="2835" w:right="3117" w:bottom="1134" w:left="1418" w:header="709" w:footer="709"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856AD" w:rsidP="00D72123" w:rsidRDefault="00B856AD" w14:paraId="3B46DC44" w14:textId="77777777">
      <w:pPr>
        <w:spacing w:after="0" w:line="240" w:lineRule="auto"/>
      </w:pPr>
      <w:r>
        <w:separator/>
      </w:r>
    </w:p>
  </w:endnote>
  <w:endnote w:type="continuationSeparator" w:id="0">
    <w:p w:rsidR="00B856AD" w:rsidP="00D72123" w:rsidRDefault="00B856AD" w14:paraId="5CBD67A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856AD" w:rsidP="00D72123" w:rsidRDefault="00B856AD" w14:paraId="75110EDF" w14:textId="77777777">
      <w:pPr>
        <w:spacing w:after="0" w:line="240" w:lineRule="auto"/>
      </w:pPr>
      <w:r>
        <w:separator/>
      </w:r>
    </w:p>
  </w:footnote>
  <w:footnote w:type="continuationSeparator" w:id="0">
    <w:p w:rsidR="00B856AD" w:rsidP="00D72123" w:rsidRDefault="00B856AD" w14:paraId="52267162"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F90D2F" w:rsidR="00F90D2F" w:rsidP="00F90D2F" w:rsidRDefault="003C722D" w14:paraId="4AB98A1F" w14:textId="0F76F195">
    <w:pPr>
      <w:pStyle w:val="Kopfzeile"/>
      <w:tabs>
        <w:tab w:val="clear" w:pos="9072"/>
        <w:tab w:val="right" w:pos="9639"/>
      </w:tabs>
      <w:rPr>
        <w:rFonts w:asciiTheme="minorHAnsi" w:hAnsiTheme="minorHAnsi"/>
        <w:sz w:val="30"/>
        <w:szCs w:val="30"/>
      </w:rPr>
    </w:pPr>
    <w:r>
      <w:rPr>
        <w:rFonts w:asciiTheme="minorHAnsi" w:hAnsiTheme="minorHAnsi"/>
        <w:noProof/>
        <w:sz w:val="30"/>
        <w:szCs w:val="30"/>
      </w:rPr>
      <w:drawing>
        <wp:anchor distT="0" distB="0" distL="114300" distR="114300" simplePos="0" relativeHeight="251660288" behindDoc="1" locked="0" layoutInCell="1" allowOverlap="1" wp14:anchorId="146B8456" wp14:editId="7843F8AE">
          <wp:simplePos x="0" y="0"/>
          <wp:positionH relativeFrom="column">
            <wp:posOffset>4453944</wp:posOffset>
          </wp:positionH>
          <wp:positionV relativeFrom="page">
            <wp:posOffset>252710</wp:posOffset>
          </wp:positionV>
          <wp:extent cx="1800000" cy="450544"/>
          <wp:effectExtent l="0" t="0" r="0" b="6985"/>
          <wp:wrapNone/>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VR_L1de_P300.jpg"/>
                  <pic:cNvPicPr/>
                </pic:nvPicPr>
                <pic:blipFill>
                  <a:blip r:embed="rId1">
                    <a:extLst>
                      <a:ext uri="{28A0092B-C50C-407E-A947-70E740481C1C}">
                        <a14:useLocalDpi xmlns:a14="http://schemas.microsoft.com/office/drawing/2010/main" val="0"/>
                      </a:ext>
                    </a:extLst>
                  </a:blip>
                  <a:stretch>
                    <a:fillRect/>
                  </a:stretch>
                </pic:blipFill>
                <pic:spPr>
                  <a:xfrm>
                    <a:off x="0" y="0"/>
                    <a:ext cx="1800000" cy="450544"/>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sz w:val="30"/>
        <w:szCs w:val="30"/>
      </w:rPr>
      <w:tab/>
    </w:r>
    <w:r w:rsidR="00F90D2F">
      <w:rPr>
        <w:rFonts w:asciiTheme="minorHAnsi" w:hAnsiTheme="minorHAnsi"/>
        <w:sz w:val="30"/>
        <w:szCs w:val="30"/>
      </w:rPr>
      <w:tab/>
    </w:r>
  </w:p>
  <w:p w:rsidR="00F90D2F" w:rsidRDefault="00F90D2F" w14:paraId="4AF4A49F" w14:textId="77777777">
    <w:pPr>
      <w:pStyle w:val="Kopfzeile"/>
    </w:pPr>
  </w:p>
</w:hdr>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977"/>
    <w:rsid w:val="00054D0A"/>
    <w:rsid w:val="00061BAD"/>
    <w:rsid w:val="00062ABC"/>
    <w:rsid w:val="00064B9D"/>
    <w:rsid w:val="000A4B26"/>
    <w:rsid w:val="000B6268"/>
    <w:rsid w:val="000C67E2"/>
    <w:rsid w:val="000D160C"/>
    <w:rsid w:val="000F2434"/>
    <w:rsid w:val="000F5FA3"/>
    <w:rsid w:val="001073FA"/>
    <w:rsid w:val="00111772"/>
    <w:rsid w:val="00124089"/>
    <w:rsid w:val="00150E4E"/>
    <w:rsid w:val="001644D0"/>
    <w:rsid w:val="001B3AE6"/>
    <w:rsid w:val="00201861"/>
    <w:rsid w:val="00217844"/>
    <w:rsid w:val="002207B1"/>
    <w:rsid w:val="00250866"/>
    <w:rsid w:val="0025449E"/>
    <w:rsid w:val="00264F71"/>
    <w:rsid w:val="002977DD"/>
    <w:rsid w:val="002B4D4D"/>
    <w:rsid w:val="002D64D8"/>
    <w:rsid w:val="002D665E"/>
    <w:rsid w:val="00330B36"/>
    <w:rsid w:val="00356470"/>
    <w:rsid w:val="0035674C"/>
    <w:rsid w:val="003C4278"/>
    <w:rsid w:val="003C722D"/>
    <w:rsid w:val="003E70CB"/>
    <w:rsid w:val="00431F6C"/>
    <w:rsid w:val="004427EB"/>
    <w:rsid w:val="00447469"/>
    <w:rsid w:val="00457A84"/>
    <w:rsid w:val="004824A7"/>
    <w:rsid w:val="00483AEE"/>
    <w:rsid w:val="004869D2"/>
    <w:rsid w:val="004C6F1F"/>
    <w:rsid w:val="004E0AFA"/>
    <w:rsid w:val="00500879"/>
    <w:rsid w:val="005023C9"/>
    <w:rsid w:val="00504C1F"/>
    <w:rsid w:val="005B2628"/>
    <w:rsid w:val="005B6FF8"/>
    <w:rsid w:val="005C2271"/>
    <w:rsid w:val="005C39AF"/>
    <w:rsid w:val="005C6D30"/>
    <w:rsid w:val="005D776E"/>
    <w:rsid w:val="00623A9C"/>
    <w:rsid w:val="00624234"/>
    <w:rsid w:val="00632708"/>
    <w:rsid w:val="00653004"/>
    <w:rsid w:val="006537E3"/>
    <w:rsid w:val="0066554D"/>
    <w:rsid w:val="0069187A"/>
    <w:rsid w:val="006A4796"/>
    <w:rsid w:val="00707004"/>
    <w:rsid w:val="00717106"/>
    <w:rsid w:val="00754CEE"/>
    <w:rsid w:val="007631CD"/>
    <w:rsid w:val="007F6349"/>
    <w:rsid w:val="00827D79"/>
    <w:rsid w:val="00841E89"/>
    <w:rsid w:val="00894840"/>
    <w:rsid w:val="008B1F88"/>
    <w:rsid w:val="008C4EEA"/>
    <w:rsid w:val="008D7592"/>
    <w:rsid w:val="008E1EEC"/>
    <w:rsid w:val="008E3E1F"/>
    <w:rsid w:val="008E5ADF"/>
    <w:rsid w:val="00910393"/>
    <w:rsid w:val="00914B2B"/>
    <w:rsid w:val="00965509"/>
    <w:rsid w:val="00972400"/>
    <w:rsid w:val="009955D1"/>
    <w:rsid w:val="009D404E"/>
    <w:rsid w:val="009F1131"/>
    <w:rsid w:val="00A00D40"/>
    <w:rsid w:val="00A2452C"/>
    <w:rsid w:val="00A807AB"/>
    <w:rsid w:val="00A836B2"/>
    <w:rsid w:val="00A84790"/>
    <w:rsid w:val="00A96D76"/>
    <w:rsid w:val="00AB5977"/>
    <w:rsid w:val="00AF5F80"/>
    <w:rsid w:val="00B14C97"/>
    <w:rsid w:val="00B16DA8"/>
    <w:rsid w:val="00B45F80"/>
    <w:rsid w:val="00B7224A"/>
    <w:rsid w:val="00B856AD"/>
    <w:rsid w:val="00BB0820"/>
    <w:rsid w:val="00BB1D8B"/>
    <w:rsid w:val="00C159DC"/>
    <w:rsid w:val="00C23770"/>
    <w:rsid w:val="00C45E98"/>
    <w:rsid w:val="00C56CF8"/>
    <w:rsid w:val="00C6773C"/>
    <w:rsid w:val="00C77CF1"/>
    <w:rsid w:val="00CB2873"/>
    <w:rsid w:val="00CB2A79"/>
    <w:rsid w:val="00D60257"/>
    <w:rsid w:val="00D72123"/>
    <w:rsid w:val="00D7261A"/>
    <w:rsid w:val="00D76D57"/>
    <w:rsid w:val="00D7772F"/>
    <w:rsid w:val="00DE1DB4"/>
    <w:rsid w:val="00E059AD"/>
    <w:rsid w:val="00E5239A"/>
    <w:rsid w:val="00E55CEA"/>
    <w:rsid w:val="00E617C4"/>
    <w:rsid w:val="00EA487A"/>
    <w:rsid w:val="00EC10CC"/>
    <w:rsid w:val="00ED252E"/>
    <w:rsid w:val="00EF789E"/>
    <w:rsid w:val="00F17684"/>
    <w:rsid w:val="00F90D2F"/>
    <w:rsid w:val="00FB6643"/>
    <w:rsid w:val="00FB6FB4"/>
    <w:rsid w:val="00FD32A3"/>
    <w:rsid w:val="27522C37"/>
    <w:rsid w:val="41344C17"/>
    <w:rsid w:val="49A3ED48"/>
    <w:rsid w:val="63E1B3D3"/>
    <w:rsid w:val="6DA2532E"/>
    <w:rsid w:val="712D5CAE"/>
    <w:rsid w:val="727E4A57"/>
    <w:rsid w:val="7F761FC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E03D64"/>
  <w15:docId w15:val="{20AC6FB3-D218-47CA-95D5-3834BDD76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rd" w:default="1">
    <w:name w:val="Normal"/>
    <w:qFormat/>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character" w:styleId="Kommentarzeichen">
    <w:name w:val="annotation reference"/>
    <w:basedOn w:val="Absatz-Standardschriftart"/>
    <w:uiPriority w:val="99"/>
    <w:semiHidden/>
    <w:unhideWhenUsed/>
    <w:rsid w:val="00054D0A"/>
    <w:rPr>
      <w:sz w:val="16"/>
      <w:szCs w:val="16"/>
    </w:rPr>
  </w:style>
  <w:style w:type="paragraph" w:styleId="Kommentartext">
    <w:name w:val="annotation text"/>
    <w:basedOn w:val="Standard"/>
    <w:link w:val="KommentartextZchn"/>
    <w:uiPriority w:val="99"/>
    <w:unhideWhenUsed/>
    <w:rsid w:val="00054D0A"/>
    <w:pPr>
      <w:spacing w:line="240" w:lineRule="auto"/>
    </w:pPr>
    <w:rPr>
      <w:sz w:val="20"/>
      <w:szCs w:val="20"/>
    </w:rPr>
  </w:style>
  <w:style w:type="character" w:styleId="KommentartextZchn" w:customStyle="1">
    <w:name w:val="Kommentartext Zchn"/>
    <w:basedOn w:val="Absatz-Standardschriftart"/>
    <w:link w:val="Kommentartext"/>
    <w:uiPriority w:val="99"/>
    <w:rsid w:val="00054D0A"/>
    <w:rPr>
      <w:sz w:val="20"/>
      <w:szCs w:val="20"/>
    </w:rPr>
  </w:style>
  <w:style w:type="paragraph" w:styleId="Kommentarthema">
    <w:name w:val="annotation subject"/>
    <w:basedOn w:val="Kommentartext"/>
    <w:next w:val="Kommentartext"/>
    <w:link w:val="KommentarthemaZchn"/>
    <w:uiPriority w:val="99"/>
    <w:semiHidden/>
    <w:unhideWhenUsed/>
    <w:rsid w:val="00054D0A"/>
    <w:rPr>
      <w:b/>
      <w:bCs/>
    </w:rPr>
  </w:style>
  <w:style w:type="character" w:styleId="KommentarthemaZchn" w:customStyle="1">
    <w:name w:val="Kommentarthema Zchn"/>
    <w:basedOn w:val="KommentartextZchn"/>
    <w:link w:val="Kommentarthema"/>
    <w:uiPriority w:val="99"/>
    <w:semiHidden/>
    <w:rsid w:val="00054D0A"/>
    <w:rPr>
      <w:b/>
      <w:bCs/>
      <w:sz w:val="20"/>
      <w:szCs w:val="20"/>
    </w:rPr>
  </w:style>
  <w:style w:type="paragraph" w:styleId="Sprechblasentext">
    <w:name w:val="Balloon Text"/>
    <w:basedOn w:val="Standard"/>
    <w:link w:val="SprechblasentextZchn"/>
    <w:uiPriority w:val="99"/>
    <w:semiHidden/>
    <w:unhideWhenUsed/>
    <w:rsid w:val="00054D0A"/>
    <w:pPr>
      <w:spacing w:after="0" w:line="240" w:lineRule="auto"/>
    </w:pPr>
    <w:rPr>
      <w:rFonts w:ascii="Tahoma" w:hAnsi="Tahoma" w:cs="Tahoma"/>
      <w:sz w:val="16"/>
      <w:szCs w:val="16"/>
    </w:rPr>
  </w:style>
  <w:style w:type="character" w:styleId="SprechblasentextZchn" w:customStyle="1">
    <w:name w:val="Sprechblasentext Zchn"/>
    <w:basedOn w:val="Absatz-Standardschriftart"/>
    <w:link w:val="Sprechblasentext"/>
    <w:uiPriority w:val="99"/>
    <w:semiHidden/>
    <w:rsid w:val="00054D0A"/>
    <w:rPr>
      <w:rFonts w:ascii="Tahoma" w:hAnsi="Tahoma" w:cs="Tahoma"/>
      <w:sz w:val="16"/>
      <w:szCs w:val="16"/>
    </w:rPr>
  </w:style>
  <w:style w:type="paragraph" w:styleId="Funotentext">
    <w:name w:val="footnote text"/>
    <w:basedOn w:val="Standard"/>
    <w:link w:val="FunotentextZchn"/>
    <w:uiPriority w:val="99"/>
    <w:semiHidden/>
    <w:unhideWhenUsed/>
    <w:rsid w:val="00D72123"/>
    <w:pPr>
      <w:spacing w:after="0" w:line="240" w:lineRule="auto"/>
    </w:pPr>
    <w:rPr>
      <w:rFonts w:ascii="Times New Roman" w:hAnsi="Times New Roman" w:eastAsia="Times New Roman" w:cs="Times New Roman"/>
      <w:sz w:val="20"/>
      <w:szCs w:val="20"/>
      <w:lang w:eastAsia="de-DE"/>
    </w:rPr>
  </w:style>
  <w:style w:type="character" w:styleId="FunotentextZchn" w:customStyle="1">
    <w:name w:val="Fußnotentext Zchn"/>
    <w:basedOn w:val="Absatz-Standardschriftart"/>
    <w:link w:val="Funotentext"/>
    <w:uiPriority w:val="99"/>
    <w:semiHidden/>
    <w:rsid w:val="00D72123"/>
    <w:rPr>
      <w:rFonts w:ascii="Times New Roman" w:hAnsi="Times New Roman" w:eastAsia="Times New Roman" w:cs="Times New Roman"/>
      <w:sz w:val="20"/>
      <w:szCs w:val="20"/>
      <w:lang w:eastAsia="de-DE"/>
    </w:rPr>
  </w:style>
  <w:style w:type="paragraph" w:styleId="Kopfzeile">
    <w:name w:val="header"/>
    <w:basedOn w:val="Standard"/>
    <w:link w:val="KopfzeileZchn"/>
    <w:uiPriority w:val="99"/>
    <w:rsid w:val="00D72123"/>
    <w:pPr>
      <w:tabs>
        <w:tab w:val="center" w:pos="4536"/>
        <w:tab w:val="right" w:pos="9072"/>
      </w:tabs>
      <w:spacing w:after="0" w:line="240" w:lineRule="auto"/>
    </w:pPr>
    <w:rPr>
      <w:rFonts w:ascii="Times New Roman" w:hAnsi="Times New Roman" w:eastAsia="Times New Roman" w:cs="Times New Roman"/>
      <w:sz w:val="24"/>
      <w:szCs w:val="24"/>
      <w:lang w:eastAsia="de-DE"/>
    </w:rPr>
  </w:style>
  <w:style w:type="character" w:styleId="KopfzeileZchn" w:customStyle="1">
    <w:name w:val="Kopfzeile Zchn"/>
    <w:basedOn w:val="Absatz-Standardschriftart"/>
    <w:link w:val="Kopfzeile"/>
    <w:uiPriority w:val="99"/>
    <w:rsid w:val="00D72123"/>
    <w:rPr>
      <w:rFonts w:ascii="Times New Roman" w:hAnsi="Times New Roman" w:eastAsia="Times New Roman" w:cs="Times New Roman"/>
      <w:sz w:val="24"/>
      <w:szCs w:val="24"/>
      <w:lang w:eastAsia="de-DE"/>
    </w:rPr>
  </w:style>
  <w:style w:type="paragraph" w:styleId="Fuzeile">
    <w:name w:val="footer"/>
    <w:basedOn w:val="Standard"/>
    <w:link w:val="FuzeileZchn"/>
    <w:uiPriority w:val="99"/>
    <w:unhideWhenUsed/>
    <w:rsid w:val="00F90D2F"/>
    <w:pPr>
      <w:tabs>
        <w:tab w:val="center" w:pos="4536"/>
        <w:tab w:val="right" w:pos="9072"/>
      </w:tabs>
      <w:spacing w:after="0" w:line="240" w:lineRule="auto"/>
    </w:pPr>
  </w:style>
  <w:style w:type="character" w:styleId="FuzeileZchn" w:customStyle="1">
    <w:name w:val="Fußzeile Zchn"/>
    <w:basedOn w:val="Absatz-Standardschriftart"/>
    <w:link w:val="Fuzeile"/>
    <w:uiPriority w:val="99"/>
    <w:rsid w:val="00F90D2F"/>
  </w:style>
  <w:style w:type="table" w:styleId="Tabellenraster">
    <w:name w:val="Table Grid"/>
    <w:basedOn w:val="NormaleTabelle"/>
    <w:uiPriority w:val="59"/>
    <w:rsid w:val="00C45E9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unotenzeichen">
    <w:name w:val="footnote reference"/>
    <w:basedOn w:val="Absatz-Standardschriftart"/>
    <w:uiPriority w:val="99"/>
    <w:semiHidden/>
    <w:unhideWhenUsed/>
    <w:rsid w:val="00624234"/>
    <w:rPr>
      <w:vertAlign w:val="superscript"/>
    </w:rPr>
  </w:style>
  <w:style w:type="paragraph" w:styleId="Listenabsatz">
    <w:name w:val="List Paragraph"/>
    <w:basedOn w:val="Standard"/>
    <w:uiPriority w:val="34"/>
    <w:qFormat/>
    <w:rsid w:val="00330B36"/>
    <w:pPr>
      <w:ind w:left="720"/>
      <w:contextualSpacing/>
    </w:pPr>
  </w:style>
  <w:style w:type="character" w:styleId="Hyperlink">
    <w:name w:val="Hyperlink"/>
    <w:basedOn w:val="Absatz-Standardschriftart"/>
    <w:uiPriority w:val="99"/>
    <w:unhideWhenUsed/>
    <w:rsid w:val="00C6773C"/>
    <w:rPr>
      <w:color w:val="0000FF" w:themeColor="hyperlink"/>
      <w:u w:val="single"/>
    </w:rPr>
  </w:style>
  <w:style w:type="character" w:styleId="NichtaufgelsteErwhnung">
    <w:name w:val="Unresolved Mention"/>
    <w:basedOn w:val="Absatz-Standardschriftart"/>
    <w:uiPriority w:val="99"/>
    <w:semiHidden/>
    <w:unhideWhenUsed/>
    <w:rsid w:val="00E617C4"/>
    <w:rPr>
      <w:color w:val="605E5C"/>
      <w:shd w:val="clear" w:color="auto" w:fill="E1DFDD"/>
    </w:rPr>
  </w:style>
  <w:style w:type="paragraph" w:styleId="berarbeitung">
    <w:name w:val="Revision"/>
    <w:hidden/>
    <w:uiPriority w:val="99"/>
    <w:semiHidden/>
    <w:rsid w:val="00841E89"/>
    <w:pPr>
      <w:spacing w:after="0" w:line="240" w:lineRule="auto"/>
    </w:pPr>
  </w:style>
  <w:style w:type="character" w:styleId="BesuchterLink">
    <w:name w:val="FollowedHyperlink"/>
    <w:basedOn w:val="Absatz-Standardschriftart"/>
    <w:uiPriority w:val="99"/>
    <w:semiHidden/>
    <w:unhideWhenUsed/>
    <w:rsid w:val="00AF5F8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418589">
      <w:bodyDiv w:val="1"/>
      <w:marLeft w:val="0"/>
      <w:marRight w:val="0"/>
      <w:marTop w:val="0"/>
      <w:marBottom w:val="0"/>
      <w:divBdr>
        <w:top w:val="none" w:sz="0" w:space="0" w:color="auto"/>
        <w:left w:val="none" w:sz="0" w:space="0" w:color="auto"/>
        <w:bottom w:val="none" w:sz="0" w:space="0" w:color="auto"/>
        <w:right w:val="none" w:sz="0" w:space="0" w:color="auto"/>
      </w:divBdr>
    </w:div>
    <w:div w:id="411699963">
      <w:bodyDiv w:val="1"/>
      <w:marLeft w:val="0"/>
      <w:marRight w:val="0"/>
      <w:marTop w:val="0"/>
      <w:marBottom w:val="0"/>
      <w:divBdr>
        <w:top w:val="none" w:sz="0" w:space="0" w:color="auto"/>
        <w:left w:val="none" w:sz="0" w:space="0" w:color="auto"/>
        <w:bottom w:val="none" w:sz="0" w:space="0" w:color="auto"/>
        <w:right w:val="none" w:sz="0" w:space="0" w:color="auto"/>
      </w:divBdr>
    </w:div>
    <w:div w:id="471673204">
      <w:bodyDiv w:val="1"/>
      <w:marLeft w:val="0"/>
      <w:marRight w:val="0"/>
      <w:marTop w:val="0"/>
      <w:marBottom w:val="0"/>
      <w:divBdr>
        <w:top w:val="none" w:sz="0" w:space="0" w:color="auto"/>
        <w:left w:val="none" w:sz="0" w:space="0" w:color="auto"/>
        <w:bottom w:val="none" w:sz="0" w:space="0" w:color="auto"/>
        <w:right w:val="none" w:sz="0" w:space="0" w:color="auto"/>
      </w:divBdr>
    </w:div>
    <w:div w:id="562834402">
      <w:bodyDiv w:val="1"/>
      <w:marLeft w:val="0"/>
      <w:marRight w:val="0"/>
      <w:marTop w:val="0"/>
      <w:marBottom w:val="0"/>
      <w:divBdr>
        <w:top w:val="none" w:sz="0" w:space="0" w:color="auto"/>
        <w:left w:val="none" w:sz="0" w:space="0" w:color="auto"/>
        <w:bottom w:val="none" w:sz="0" w:space="0" w:color="auto"/>
        <w:right w:val="none" w:sz="0" w:space="0" w:color="auto"/>
      </w:divBdr>
    </w:div>
    <w:div w:id="592200835">
      <w:bodyDiv w:val="1"/>
      <w:marLeft w:val="0"/>
      <w:marRight w:val="0"/>
      <w:marTop w:val="0"/>
      <w:marBottom w:val="0"/>
      <w:divBdr>
        <w:top w:val="none" w:sz="0" w:space="0" w:color="auto"/>
        <w:left w:val="none" w:sz="0" w:space="0" w:color="auto"/>
        <w:bottom w:val="none" w:sz="0" w:space="0" w:color="auto"/>
        <w:right w:val="none" w:sz="0" w:space="0" w:color="auto"/>
      </w:divBdr>
    </w:div>
    <w:div w:id="1161048023">
      <w:bodyDiv w:val="1"/>
      <w:marLeft w:val="0"/>
      <w:marRight w:val="0"/>
      <w:marTop w:val="0"/>
      <w:marBottom w:val="0"/>
      <w:divBdr>
        <w:top w:val="none" w:sz="0" w:space="0" w:color="auto"/>
        <w:left w:val="none" w:sz="0" w:space="0" w:color="auto"/>
        <w:bottom w:val="none" w:sz="0" w:space="0" w:color="auto"/>
        <w:right w:val="none" w:sz="0" w:space="0" w:color="auto"/>
      </w:divBdr>
    </w:div>
    <w:div w:id="1402406586">
      <w:bodyDiv w:val="1"/>
      <w:marLeft w:val="0"/>
      <w:marRight w:val="0"/>
      <w:marTop w:val="0"/>
      <w:marBottom w:val="0"/>
      <w:divBdr>
        <w:top w:val="none" w:sz="0" w:space="0" w:color="auto"/>
        <w:left w:val="none" w:sz="0" w:space="0" w:color="auto"/>
        <w:bottom w:val="none" w:sz="0" w:space="0" w:color="auto"/>
        <w:right w:val="none" w:sz="0" w:space="0" w:color="auto"/>
      </w:divBdr>
    </w:div>
    <w:div w:id="1652447540">
      <w:bodyDiv w:val="1"/>
      <w:marLeft w:val="0"/>
      <w:marRight w:val="0"/>
      <w:marTop w:val="0"/>
      <w:marBottom w:val="0"/>
      <w:divBdr>
        <w:top w:val="none" w:sz="0" w:space="0" w:color="auto"/>
        <w:left w:val="none" w:sz="0" w:space="0" w:color="auto"/>
        <w:bottom w:val="none" w:sz="0" w:space="0" w:color="auto"/>
        <w:right w:val="none" w:sz="0" w:space="0" w:color="auto"/>
      </w:divBdr>
    </w:div>
    <w:div w:id="1864785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www.tuv.com/press" TargetMode="Externa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www.tuv.com"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hyperlink" Target="http://www.tuv.com" TargetMode="External" Id="rId10" /><Relationship Type="http://schemas.openxmlformats.org/officeDocument/2006/relationships/customXml" Target="../customXml/item4.xml" Id="rId4" /><Relationship Type="http://schemas.openxmlformats.org/officeDocument/2006/relationships/endnotes" Target="endnotes.xml" Id="rId9" /><Relationship Type="http://schemas.openxmlformats.org/officeDocument/2006/relationships/header" Target="header1.xml" Id="rId14" /><Relationship Type="http://schemas.microsoft.com/office/2011/relationships/people" Target="people.xml" Id="Rd292587242cc4315" /><Relationship Type="http://schemas.microsoft.com/office/2011/relationships/commentsExtended" Target="commentsExtended.xml" Id="Rd68ca64b5685432c" /><Relationship Type="http://schemas.microsoft.com/office/2016/09/relationships/commentsIds" Target="commentsIds.xml" Id="R9b6107c6a1aa449f" /><Relationship Type="http://schemas.openxmlformats.org/officeDocument/2006/relationships/hyperlink" Target="https://eur01.safelinks.protection.outlook.com/?url=http%3A%2F%2Ftuv.li%2F1lb6&amp;data=05%7C02%7Cfabian.dahlem%40tuv.com%7Ce7f6b98bdb6142c601d708dd6087c595%7C255bd3b384124e31a3ec56916c7ae8c0%7C0%7C0%7C638772858441239545%7CUnknown%7CTWFpbGZsb3d8eyJFbXB0eU1hcGkiOnRydWUsIlYiOiIwLjAuMDAwMCIsIlAiOiJXaW4zMiIsIkFOIjoiTWFpbCIsIldUIjoyfQ%3D%3D%7C0%7C%7C%7C&amp;sdata=mpB6lm3ROaLITWmz%2BWiTLRUu7dzA%2BjWBDBVbj4EeHKE%3D&amp;reserved=0" TargetMode="External" Id="Rd5931fb2ce5449cc"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ea45d36-fad2-43ae-9001-519f8d2cb53c">
      <Terms xmlns="http://schemas.microsoft.com/office/infopath/2007/PartnerControls"/>
    </lcf76f155ced4ddcb4097134ff3c332f>
    <TaxCatchAll xmlns="4cd65f0a-1680-41f6-9490-65a303c396e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CFA7E78839D25C47B886DC4362E17C66" ma:contentTypeVersion="13" ma:contentTypeDescription="Ein neues Dokument erstellen." ma:contentTypeScope="" ma:versionID="c3f52f7b363647ccc1803547d8012793">
  <xsd:schema xmlns:xsd="http://www.w3.org/2001/XMLSchema" xmlns:xs="http://www.w3.org/2001/XMLSchema" xmlns:p="http://schemas.microsoft.com/office/2006/metadata/properties" xmlns:ns2="7ea45d36-fad2-43ae-9001-519f8d2cb53c" xmlns:ns3="4cd65f0a-1680-41f6-9490-65a303c396ed" targetNamespace="http://schemas.microsoft.com/office/2006/metadata/properties" ma:root="true" ma:fieldsID="1f568da96b95f588a578d006c3a9356f" ns2:_="" ns3:_="">
    <xsd:import namespace="7ea45d36-fad2-43ae-9001-519f8d2cb53c"/>
    <xsd:import namespace="4cd65f0a-1680-41f6-9490-65a303c396e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a45d36-fad2-43ae-9001-519f8d2cb5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481b5bb2-a302-4590-b7a8-2dfd7386c9d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d65f0a-1680-41f6-9490-65a303c396e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6520fca-e594-4573-8e2d-312db029666d}" ma:internalName="TaxCatchAll" ma:showField="CatchAllData" ma:web="4cd65f0a-1680-41f6-9490-65a303c396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E02D79-6F0F-45C0-B3CC-7CB25629E461}">
  <ds:schemaRefs>
    <ds:schemaRef ds:uri="http://schemas.microsoft.com/office/2006/metadata/properties"/>
    <ds:schemaRef ds:uri="http://schemas.microsoft.com/office/infopath/2007/PartnerControls"/>
    <ds:schemaRef ds:uri="7ea45d36-fad2-43ae-9001-519f8d2cb53c"/>
    <ds:schemaRef ds:uri="4cd65f0a-1680-41f6-9490-65a303c396ed"/>
  </ds:schemaRefs>
</ds:datastoreItem>
</file>

<file path=customXml/itemProps2.xml><?xml version="1.0" encoding="utf-8"?>
<ds:datastoreItem xmlns:ds="http://schemas.openxmlformats.org/officeDocument/2006/customXml" ds:itemID="{1B8B991A-6E93-41F0-8696-01C61BA091DA}"/>
</file>

<file path=customXml/itemProps3.xml><?xml version="1.0" encoding="utf-8"?>
<ds:datastoreItem xmlns:ds="http://schemas.openxmlformats.org/officeDocument/2006/customXml" ds:itemID="{E35A8D01-C090-48F7-9056-D76C1CEF9F39}">
  <ds:schemaRefs>
    <ds:schemaRef ds:uri="http://schemas.openxmlformats.org/officeDocument/2006/bibliography"/>
  </ds:schemaRefs>
</ds:datastoreItem>
</file>

<file path=customXml/itemProps4.xml><?xml version="1.0" encoding="utf-8"?>
<ds:datastoreItem xmlns:ds="http://schemas.openxmlformats.org/officeDocument/2006/customXml" ds:itemID="{5E406A8D-EC5E-41F9-979A-530F62AE7A1E}">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TUV</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Pressestelle TÜV Rheinland</dc:creator>
  <keywords/>
  <dc:description/>
  <lastModifiedBy>Fabian Dahlem</lastModifiedBy>
  <revision>41</revision>
  <lastPrinted>2017-12-06T08:02:00.0000000Z</lastPrinted>
  <dcterms:created xsi:type="dcterms:W3CDTF">2022-06-13T15:00:00.0000000Z</dcterms:created>
  <dcterms:modified xsi:type="dcterms:W3CDTF">2025-04-01T08:37:28.8182912Z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d538fd-7cd2-4b8b-bd42-f6ee8cc1e568_Enabled">
    <vt:lpwstr>true</vt:lpwstr>
  </property>
  <property fmtid="{D5CDD505-2E9C-101B-9397-08002B2CF9AE}" pid="3" name="MSIP_Label_d3d538fd-7cd2-4b8b-bd42-f6ee8cc1e568_SetDate">
    <vt:lpwstr>2021-08-13T10:04:17Z</vt:lpwstr>
  </property>
  <property fmtid="{D5CDD505-2E9C-101B-9397-08002B2CF9AE}" pid="4" name="MSIP_Label_d3d538fd-7cd2-4b8b-bd42-f6ee8cc1e568_Method">
    <vt:lpwstr>Standard</vt:lpwstr>
  </property>
  <property fmtid="{D5CDD505-2E9C-101B-9397-08002B2CF9AE}" pid="5" name="MSIP_Label_d3d538fd-7cd2-4b8b-bd42-f6ee8cc1e568_Name">
    <vt:lpwstr>d3d538fd-7cd2-4b8b-bd42-f6ee8cc1e568</vt:lpwstr>
  </property>
  <property fmtid="{D5CDD505-2E9C-101B-9397-08002B2CF9AE}" pid="6" name="MSIP_Label_d3d538fd-7cd2-4b8b-bd42-f6ee8cc1e568_SiteId">
    <vt:lpwstr>255bd3b3-8412-4e31-a3ec-56916c7ae8c0</vt:lpwstr>
  </property>
  <property fmtid="{D5CDD505-2E9C-101B-9397-08002B2CF9AE}" pid="7" name="MSIP_Label_d3d538fd-7cd2-4b8b-bd42-f6ee8cc1e568_ActionId">
    <vt:lpwstr>2331121c-7c5f-459f-b792-e7452c4b1b0e</vt:lpwstr>
  </property>
  <property fmtid="{D5CDD505-2E9C-101B-9397-08002B2CF9AE}" pid="8" name="MSIP_Label_d3d538fd-7cd2-4b8b-bd42-f6ee8cc1e568_ContentBits">
    <vt:lpwstr>0</vt:lpwstr>
  </property>
  <property fmtid="{D5CDD505-2E9C-101B-9397-08002B2CF9AE}" pid="9" name="xd_ProgID">
    <vt:lpwstr/>
  </property>
  <property fmtid="{D5CDD505-2E9C-101B-9397-08002B2CF9AE}" pid="10" name="ContentTypeId">
    <vt:lpwstr>0x010100CFA7E78839D25C47B886DC4362E17C66</vt:lpwstr>
  </property>
  <property fmtid="{D5CDD505-2E9C-101B-9397-08002B2CF9AE}" pid="11" name="ComplianceAssetId">
    <vt:lpwstr/>
  </property>
  <property fmtid="{D5CDD505-2E9C-101B-9397-08002B2CF9AE}" pid="12" name="TemplateUrl">
    <vt:lpwstr/>
  </property>
  <property fmtid="{D5CDD505-2E9C-101B-9397-08002B2CF9AE}" pid="13" name="_ExtendedDescription">
    <vt:lpwstr/>
  </property>
  <property fmtid="{D5CDD505-2E9C-101B-9397-08002B2CF9AE}" pid="14" name="TriggerFlowInfo">
    <vt:lpwstr/>
  </property>
  <property fmtid="{D5CDD505-2E9C-101B-9397-08002B2CF9AE}" pid="15" name="xd_Signature">
    <vt:bool>false</vt:bool>
  </property>
  <property fmtid="{D5CDD505-2E9C-101B-9397-08002B2CF9AE}" pid="16" name="MediaServiceImageTags">
    <vt:lpwstr/>
  </property>
</Properties>
</file>