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96082" w14:textId="2FECA168" w:rsidR="00C6773C" w:rsidRPr="00613DA2" w:rsidRDefault="00613DA2" w:rsidP="003718AD">
      <w:pPr>
        <w:spacing w:after="0" w:line="360" w:lineRule="auto"/>
        <w:rPr>
          <w:rFonts w:ascii="Arial" w:hAnsi="Arial" w:cs="Arial"/>
          <w:b/>
          <w:sz w:val="20"/>
          <w:szCs w:val="20"/>
          <w:u w:val="single"/>
          <w:lang w:val="en-US"/>
        </w:rPr>
      </w:pPr>
      <w:r w:rsidRPr="0042607A">
        <w:rPr>
          <w:rFonts w:ascii="Arial" w:hAnsi="Arial" w:cs="Arial"/>
          <w:b/>
          <w:sz w:val="20"/>
          <w:szCs w:val="20"/>
          <w:u w:val="single"/>
          <w:lang w:val="en-US"/>
        </w:rPr>
        <w:t>TÜV Rheinland</w:t>
      </w:r>
      <w:r w:rsidR="00E27E92">
        <w:rPr>
          <w:rFonts w:ascii="Arial" w:hAnsi="Arial" w:cs="Arial"/>
          <w:b/>
          <w:sz w:val="20"/>
          <w:szCs w:val="20"/>
          <w:u w:val="single"/>
          <w:lang w:val="en-US"/>
        </w:rPr>
        <w:t>:</w:t>
      </w:r>
      <w:r w:rsidR="0042607A" w:rsidRPr="0042607A">
        <w:rPr>
          <w:rFonts w:ascii="Arial" w:hAnsi="Arial" w:cs="Arial"/>
          <w:b/>
          <w:sz w:val="20"/>
          <w:szCs w:val="20"/>
          <w:u w:val="single"/>
          <w:lang w:val="en-US"/>
        </w:rPr>
        <w:t xml:space="preserve"> Independent Safety Assessment</w:t>
      </w:r>
      <w:r w:rsidRPr="0042607A">
        <w:rPr>
          <w:rFonts w:ascii="Arial" w:hAnsi="Arial" w:cs="Arial"/>
          <w:b/>
          <w:sz w:val="20"/>
          <w:szCs w:val="20"/>
          <w:u w:val="single"/>
          <w:lang w:val="en-US"/>
        </w:rPr>
        <w:t xml:space="preserve"> for Thessaloniki’s ground-</w:t>
      </w:r>
      <w:r w:rsidRPr="00613DA2">
        <w:rPr>
          <w:rFonts w:ascii="Arial" w:hAnsi="Arial" w:cs="Arial"/>
          <w:b/>
          <w:sz w:val="20"/>
          <w:szCs w:val="20"/>
          <w:u w:val="single"/>
          <w:lang w:val="en-US"/>
        </w:rPr>
        <w:t>breaking Metro</w:t>
      </w:r>
      <w:r w:rsidR="005D776E" w:rsidRPr="005D776E">
        <w:rPr>
          <w:rFonts w:ascii="Arial" w:hAnsi="Arial" w:cs="Arial"/>
          <w:b/>
          <w:sz w:val="20"/>
          <w:szCs w:val="20"/>
          <w:u w:val="single"/>
          <w:lang w:val="en-US"/>
        </w:rPr>
        <w:t xml:space="preserve"> </w:t>
      </w:r>
    </w:p>
    <w:p w14:paraId="7AC842A0" w14:textId="31EA8317" w:rsidR="00C6773C" w:rsidRPr="007F6349" w:rsidRDefault="00CC3FF7" w:rsidP="003718AD">
      <w:pPr>
        <w:spacing w:after="0" w:line="360" w:lineRule="auto"/>
        <w:rPr>
          <w:rFonts w:ascii="Arial" w:hAnsi="Arial" w:cs="Arial"/>
          <w:sz w:val="20"/>
          <w:szCs w:val="20"/>
          <w:lang w:val="en-US"/>
        </w:rPr>
      </w:pPr>
      <w:r w:rsidRPr="00CC3FF7">
        <w:rPr>
          <w:rFonts w:ascii="Arial" w:hAnsi="Arial" w:cs="Arial"/>
          <w:sz w:val="20"/>
          <w:szCs w:val="20"/>
          <w:lang w:val="en-US"/>
        </w:rPr>
        <w:t>TÜV Rheinland successfully complete</w:t>
      </w:r>
      <w:r w:rsidR="00161CF8">
        <w:rPr>
          <w:rFonts w:ascii="Arial" w:hAnsi="Arial" w:cs="Arial"/>
          <w:sz w:val="20"/>
          <w:szCs w:val="20"/>
          <w:lang w:val="en-US"/>
        </w:rPr>
        <w:t>s</w:t>
      </w:r>
      <w:r w:rsidRPr="00CC3FF7">
        <w:rPr>
          <w:rFonts w:ascii="Arial" w:hAnsi="Arial" w:cs="Arial"/>
          <w:sz w:val="20"/>
          <w:szCs w:val="20"/>
          <w:lang w:val="en-US"/>
        </w:rPr>
        <w:t xml:space="preserve"> Independent Safety Assessment (ISA) Services for Thessaloniki’s Driverless Metro System</w:t>
      </w:r>
      <w:r w:rsidR="00161CF8">
        <w:rPr>
          <w:rFonts w:ascii="Arial" w:hAnsi="Arial" w:cs="Arial"/>
          <w:sz w:val="20"/>
          <w:szCs w:val="20"/>
          <w:lang w:val="en-US"/>
        </w:rPr>
        <w:t xml:space="preserve"> /</w:t>
      </w:r>
      <w:r w:rsidR="0042607A">
        <w:rPr>
          <w:rFonts w:ascii="Arial" w:hAnsi="Arial" w:cs="Arial"/>
          <w:sz w:val="20"/>
          <w:szCs w:val="20"/>
          <w:lang w:val="en-US"/>
        </w:rPr>
        <w:t xml:space="preserve"> G</w:t>
      </w:r>
      <w:r w:rsidR="0042607A" w:rsidRPr="00161CF8">
        <w:rPr>
          <w:rFonts w:ascii="Arial" w:hAnsi="Arial" w:cs="Arial"/>
          <w:sz w:val="20"/>
          <w:szCs w:val="20"/>
          <w:lang w:val="en-US"/>
        </w:rPr>
        <w:t xml:space="preserve">roundbreaking infrastructure project </w:t>
      </w:r>
      <w:r w:rsidR="003021B5">
        <w:rPr>
          <w:rFonts w:ascii="Arial" w:hAnsi="Arial" w:cs="Arial"/>
          <w:sz w:val="20"/>
          <w:szCs w:val="20"/>
          <w:lang w:val="en-US"/>
        </w:rPr>
        <w:t>/ T</w:t>
      </w:r>
      <w:r w:rsidR="0042607A" w:rsidRPr="00161CF8">
        <w:rPr>
          <w:rFonts w:ascii="Arial" w:hAnsi="Arial" w:cs="Arial"/>
          <w:sz w:val="20"/>
          <w:szCs w:val="20"/>
          <w:lang w:val="en-US"/>
        </w:rPr>
        <w:t>estament to innovative engineering, cultural sensitivity, and sustainable urban mobility</w:t>
      </w:r>
    </w:p>
    <w:p w14:paraId="6FB0F2E7" w14:textId="77777777" w:rsidR="00C6773C" w:rsidRPr="007F6349" w:rsidRDefault="00C6773C" w:rsidP="003718AD">
      <w:pPr>
        <w:spacing w:after="0" w:line="360" w:lineRule="auto"/>
        <w:rPr>
          <w:rFonts w:ascii="Arial" w:hAnsi="Arial" w:cs="Arial"/>
          <w:sz w:val="20"/>
          <w:szCs w:val="20"/>
          <w:lang w:val="en-US"/>
        </w:rPr>
      </w:pPr>
    </w:p>
    <w:p w14:paraId="24EFE6D0" w14:textId="7A6F2815" w:rsidR="00353AD4" w:rsidRPr="00161CF8" w:rsidRDefault="00CC3FF7" w:rsidP="00353AD4">
      <w:pPr>
        <w:spacing w:after="0" w:line="360" w:lineRule="auto"/>
        <w:rPr>
          <w:rFonts w:ascii="Arial" w:hAnsi="Arial" w:cs="Arial"/>
          <w:sz w:val="20"/>
          <w:szCs w:val="20"/>
          <w:lang w:val="en-US"/>
        </w:rPr>
      </w:pPr>
      <w:r w:rsidRPr="0080503D">
        <w:rPr>
          <w:rFonts w:ascii="Arial" w:hAnsi="Arial" w:cs="Arial"/>
          <w:b/>
          <w:sz w:val="20"/>
          <w:szCs w:val="20"/>
          <w:lang w:val="en-US"/>
        </w:rPr>
        <w:t xml:space="preserve">Cologne, January </w:t>
      </w:r>
      <w:r w:rsidR="0080503D" w:rsidRPr="0080503D">
        <w:rPr>
          <w:rFonts w:ascii="Arial" w:hAnsi="Arial" w:cs="Arial"/>
          <w:b/>
          <w:sz w:val="20"/>
          <w:szCs w:val="20"/>
          <w:lang w:val="en-US"/>
        </w:rPr>
        <w:t>30</w:t>
      </w:r>
      <w:r w:rsidRPr="0080503D">
        <w:rPr>
          <w:rFonts w:ascii="Arial" w:hAnsi="Arial" w:cs="Arial"/>
          <w:b/>
          <w:sz w:val="20"/>
          <w:szCs w:val="20"/>
          <w:lang w:val="en-US"/>
        </w:rPr>
        <w:t>, 2025</w:t>
      </w:r>
      <w:r w:rsidR="005D776E" w:rsidRPr="0080503D">
        <w:rPr>
          <w:rFonts w:ascii="Arial" w:hAnsi="Arial" w:cs="Arial"/>
          <w:b/>
          <w:sz w:val="20"/>
          <w:szCs w:val="20"/>
          <w:lang w:val="en-US"/>
        </w:rPr>
        <w:t>.</w:t>
      </w:r>
      <w:r w:rsidR="005D776E" w:rsidRPr="0080503D">
        <w:rPr>
          <w:rFonts w:ascii="Arial" w:hAnsi="Arial" w:cs="Arial"/>
          <w:sz w:val="20"/>
          <w:szCs w:val="20"/>
          <w:lang w:val="en-US"/>
        </w:rPr>
        <w:t xml:space="preserve"> </w:t>
      </w:r>
      <w:r w:rsidR="00915998">
        <w:rPr>
          <w:rFonts w:ascii="Arial" w:hAnsi="Arial" w:cs="Arial"/>
          <w:sz w:val="20"/>
          <w:szCs w:val="20"/>
          <w:lang w:val="en-US"/>
        </w:rPr>
        <w:t xml:space="preserve">The rail services team of </w:t>
      </w:r>
      <w:r w:rsidR="00161CF8" w:rsidRPr="00161CF8">
        <w:rPr>
          <w:rFonts w:ascii="Arial" w:hAnsi="Arial" w:cs="Arial"/>
          <w:sz w:val="20"/>
          <w:szCs w:val="20"/>
          <w:lang w:val="en-US"/>
        </w:rPr>
        <w:t xml:space="preserve">TÜV Rheinland </w:t>
      </w:r>
      <w:r w:rsidR="00CB5E38">
        <w:rPr>
          <w:rFonts w:ascii="Arial" w:hAnsi="Arial" w:cs="Arial"/>
          <w:sz w:val="20"/>
          <w:szCs w:val="20"/>
          <w:lang w:val="en-US"/>
        </w:rPr>
        <w:t xml:space="preserve">has contributed </w:t>
      </w:r>
      <w:r w:rsidR="00161CF8" w:rsidRPr="00161CF8">
        <w:rPr>
          <w:rFonts w:ascii="Arial" w:hAnsi="Arial" w:cs="Arial"/>
          <w:sz w:val="20"/>
          <w:szCs w:val="20"/>
          <w:lang w:val="en-US"/>
        </w:rPr>
        <w:t>to the successful completion of the Thessaloniki Metro</w:t>
      </w:r>
      <w:r w:rsidR="008821F7">
        <w:rPr>
          <w:rFonts w:ascii="Arial" w:hAnsi="Arial" w:cs="Arial"/>
          <w:sz w:val="20"/>
          <w:szCs w:val="20"/>
          <w:lang w:val="en-US"/>
        </w:rPr>
        <w:t xml:space="preserve">. This </w:t>
      </w:r>
      <w:r w:rsidR="00161CF8" w:rsidRPr="00161CF8">
        <w:rPr>
          <w:rFonts w:ascii="Arial" w:hAnsi="Arial" w:cs="Arial"/>
          <w:sz w:val="20"/>
          <w:szCs w:val="20"/>
          <w:lang w:val="en-US"/>
        </w:rPr>
        <w:t xml:space="preserve">groundbreaking infrastructure project </w:t>
      </w:r>
      <w:r w:rsidR="00BA649E">
        <w:rPr>
          <w:rFonts w:ascii="Arial" w:hAnsi="Arial" w:cs="Arial"/>
          <w:sz w:val="20"/>
          <w:szCs w:val="20"/>
          <w:lang w:val="en-US"/>
        </w:rPr>
        <w:t xml:space="preserve">was opened at the end of November 2024 and </w:t>
      </w:r>
      <w:r w:rsidR="00161CF8" w:rsidRPr="00161CF8">
        <w:rPr>
          <w:rFonts w:ascii="Arial" w:hAnsi="Arial" w:cs="Arial"/>
          <w:sz w:val="20"/>
          <w:szCs w:val="20"/>
          <w:lang w:val="en-US"/>
        </w:rPr>
        <w:t>stands as a testament to innovative engineering, cultural sensitivity, and sustainable urban mobility.</w:t>
      </w:r>
      <w:r w:rsidR="005769EF">
        <w:rPr>
          <w:rFonts w:ascii="Arial" w:hAnsi="Arial" w:cs="Arial"/>
          <w:sz w:val="20"/>
          <w:szCs w:val="20"/>
          <w:lang w:val="en-US"/>
        </w:rPr>
        <w:t xml:space="preserve"> </w:t>
      </w:r>
      <w:r w:rsidR="00353AD4" w:rsidRPr="00161CF8">
        <w:rPr>
          <w:rFonts w:ascii="Arial" w:hAnsi="Arial" w:cs="Arial"/>
          <w:sz w:val="20"/>
          <w:szCs w:val="20"/>
          <w:lang w:val="en-US"/>
        </w:rPr>
        <w:t>The first stage features a 13-station subway line that promises to transform transportation in one of Greece</w:t>
      </w:r>
      <w:r w:rsidR="00353AD4">
        <w:rPr>
          <w:rFonts w:ascii="Arial" w:hAnsi="Arial" w:cs="Arial"/>
          <w:sz w:val="20"/>
          <w:szCs w:val="20"/>
          <w:lang w:val="en-US"/>
        </w:rPr>
        <w:t>’</w:t>
      </w:r>
      <w:r w:rsidR="00353AD4" w:rsidRPr="00161CF8">
        <w:rPr>
          <w:rFonts w:ascii="Arial" w:hAnsi="Arial" w:cs="Arial"/>
          <w:sz w:val="20"/>
          <w:szCs w:val="20"/>
          <w:lang w:val="en-US"/>
        </w:rPr>
        <w:t xml:space="preserve">s most historic cities. With an expected daily ridership of 254,000 passengers and the potential to </w:t>
      </w:r>
      <w:r w:rsidR="00225C99">
        <w:rPr>
          <w:rFonts w:ascii="Arial" w:hAnsi="Arial" w:cs="Arial"/>
          <w:sz w:val="20"/>
          <w:szCs w:val="20"/>
          <w:lang w:val="en-US"/>
        </w:rPr>
        <w:t>save</w:t>
      </w:r>
      <w:r w:rsidR="00353AD4" w:rsidRPr="00161CF8">
        <w:rPr>
          <w:rFonts w:ascii="Arial" w:hAnsi="Arial" w:cs="Arial"/>
          <w:sz w:val="20"/>
          <w:szCs w:val="20"/>
          <w:lang w:val="en-US"/>
        </w:rPr>
        <w:t xml:space="preserve"> up to 5</w:t>
      </w:r>
      <w:r w:rsidR="00353AD4">
        <w:rPr>
          <w:rFonts w:ascii="Arial" w:hAnsi="Arial" w:cs="Arial"/>
          <w:sz w:val="20"/>
          <w:szCs w:val="20"/>
          <w:lang w:val="en-US"/>
        </w:rPr>
        <w:t>6</w:t>
      </w:r>
      <w:r w:rsidR="00353AD4" w:rsidRPr="00161CF8">
        <w:rPr>
          <w:rFonts w:ascii="Arial" w:hAnsi="Arial" w:cs="Arial"/>
          <w:sz w:val="20"/>
          <w:szCs w:val="20"/>
          <w:lang w:val="en-US"/>
        </w:rPr>
        <w:t>,000 car</w:t>
      </w:r>
      <w:r w:rsidR="00225C99">
        <w:rPr>
          <w:rFonts w:ascii="Arial" w:hAnsi="Arial" w:cs="Arial"/>
          <w:sz w:val="20"/>
          <w:szCs w:val="20"/>
          <w:lang w:val="en-US"/>
        </w:rPr>
        <w:t xml:space="preserve"> journeys per day</w:t>
      </w:r>
      <w:r w:rsidR="00353AD4" w:rsidRPr="00161CF8">
        <w:rPr>
          <w:rFonts w:ascii="Arial" w:hAnsi="Arial" w:cs="Arial"/>
          <w:sz w:val="20"/>
          <w:szCs w:val="20"/>
          <w:lang w:val="en-US"/>
        </w:rPr>
        <w:t xml:space="preserve"> from the metropolitan streets, the Thessaloniki Metro represents a significant leap forward in urban transportation and environmental sustainability.</w:t>
      </w:r>
    </w:p>
    <w:p w14:paraId="272B8278" w14:textId="77777777" w:rsidR="009854EC" w:rsidRDefault="009854EC" w:rsidP="003718AD">
      <w:pPr>
        <w:spacing w:after="0" w:line="360" w:lineRule="auto"/>
        <w:rPr>
          <w:rFonts w:ascii="Arial" w:hAnsi="Arial" w:cs="Arial"/>
          <w:sz w:val="20"/>
          <w:szCs w:val="20"/>
          <w:lang w:val="en-US"/>
        </w:rPr>
      </w:pPr>
    </w:p>
    <w:p w14:paraId="0BAC2582" w14:textId="347828A5" w:rsidR="00D9241F" w:rsidRPr="00D9241F" w:rsidRDefault="00D9241F" w:rsidP="003718AD">
      <w:pPr>
        <w:spacing w:after="0" w:line="360" w:lineRule="auto"/>
        <w:rPr>
          <w:rFonts w:ascii="Arial" w:hAnsi="Arial" w:cs="Arial"/>
          <w:b/>
          <w:bCs/>
          <w:sz w:val="20"/>
          <w:szCs w:val="20"/>
          <w:lang w:val="en-US"/>
        </w:rPr>
      </w:pPr>
      <w:r w:rsidRPr="00D9241F">
        <w:rPr>
          <w:rFonts w:ascii="Arial" w:hAnsi="Arial" w:cs="Arial"/>
          <w:b/>
          <w:bCs/>
          <w:sz w:val="20"/>
          <w:szCs w:val="20"/>
          <w:lang w:val="en-US"/>
        </w:rPr>
        <w:t>A metro system around and over an ancient urban landscape</w:t>
      </w:r>
    </w:p>
    <w:p w14:paraId="5EEA2A1E" w14:textId="3DB76608" w:rsidR="00161CF8" w:rsidRDefault="0021137D" w:rsidP="003718AD">
      <w:pPr>
        <w:spacing w:after="0" w:line="360" w:lineRule="auto"/>
        <w:rPr>
          <w:rFonts w:ascii="Arial" w:hAnsi="Arial" w:cs="Arial"/>
          <w:sz w:val="20"/>
          <w:szCs w:val="20"/>
          <w:lang w:val="en-US"/>
        </w:rPr>
      </w:pPr>
      <w:r w:rsidRPr="00161CF8">
        <w:rPr>
          <w:rFonts w:ascii="Arial" w:hAnsi="Arial" w:cs="Arial"/>
          <w:sz w:val="20"/>
          <w:szCs w:val="20"/>
          <w:lang w:val="en-US"/>
        </w:rPr>
        <w:t>TÜV Rheinland played a crucial role in ensuring the project</w:t>
      </w:r>
      <w:r>
        <w:rPr>
          <w:rFonts w:ascii="Arial" w:hAnsi="Arial" w:cs="Arial"/>
          <w:sz w:val="20"/>
          <w:szCs w:val="20"/>
          <w:lang w:val="en-US"/>
        </w:rPr>
        <w:t>’</w:t>
      </w:r>
      <w:r w:rsidRPr="00161CF8">
        <w:rPr>
          <w:rFonts w:ascii="Arial" w:hAnsi="Arial" w:cs="Arial"/>
          <w:sz w:val="20"/>
          <w:szCs w:val="20"/>
          <w:lang w:val="en-US"/>
        </w:rPr>
        <w:t xml:space="preserve">s success through two pivotal engagements. </w:t>
      </w:r>
      <w:r w:rsidR="00161CF8" w:rsidRPr="00161CF8">
        <w:rPr>
          <w:rFonts w:ascii="Arial" w:hAnsi="Arial" w:cs="Arial"/>
          <w:sz w:val="20"/>
          <w:szCs w:val="20"/>
          <w:lang w:val="en-US"/>
        </w:rPr>
        <w:t xml:space="preserve">First, </w:t>
      </w:r>
      <w:r w:rsidR="00915998">
        <w:rPr>
          <w:rFonts w:ascii="Arial" w:hAnsi="Arial" w:cs="Arial"/>
          <w:sz w:val="20"/>
          <w:szCs w:val="20"/>
          <w:lang w:val="en-US"/>
        </w:rPr>
        <w:t>the TÜV Rheinland experts</w:t>
      </w:r>
      <w:r w:rsidR="00161CF8" w:rsidRPr="00161CF8">
        <w:rPr>
          <w:rFonts w:ascii="Arial" w:hAnsi="Arial" w:cs="Arial"/>
          <w:sz w:val="20"/>
          <w:szCs w:val="20"/>
          <w:lang w:val="en-US"/>
        </w:rPr>
        <w:t xml:space="preserve"> collaborated with Hitachi Rail and AIASA, the joint venture responsible for the metro</w:t>
      </w:r>
      <w:r w:rsidR="00915998">
        <w:rPr>
          <w:rFonts w:ascii="Arial" w:hAnsi="Arial" w:cs="Arial"/>
          <w:sz w:val="20"/>
          <w:szCs w:val="20"/>
          <w:lang w:val="en-US"/>
        </w:rPr>
        <w:t>’</w:t>
      </w:r>
      <w:r w:rsidR="00161CF8" w:rsidRPr="00161CF8">
        <w:rPr>
          <w:rFonts w:ascii="Arial" w:hAnsi="Arial" w:cs="Arial"/>
          <w:sz w:val="20"/>
          <w:szCs w:val="20"/>
          <w:lang w:val="en-US"/>
        </w:rPr>
        <w:t xml:space="preserve">s construction. </w:t>
      </w:r>
      <w:r w:rsidR="0010224D">
        <w:rPr>
          <w:rFonts w:ascii="Arial" w:hAnsi="Arial" w:cs="Arial"/>
          <w:sz w:val="20"/>
          <w:szCs w:val="20"/>
          <w:lang w:val="en-US"/>
        </w:rPr>
        <w:t xml:space="preserve">TÜV Rheinland </w:t>
      </w:r>
      <w:r w:rsidR="00161CF8" w:rsidRPr="00161CF8">
        <w:rPr>
          <w:rFonts w:ascii="Arial" w:hAnsi="Arial" w:cs="Arial"/>
          <w:sz w:val="20"/>
          <w:szCs w:val="20"/>
          <w:lang w:val="en-US"/>
        </w:rPr>
        <w:t xml:space="preserve">conducted an independent safety assessment covering track, vehicles, </w:t>
      </w:r>
      <w:proofErr w:type="spellStart"/>
      <w:r w:rsidR="00161CF8" w:rsidRPr="00161CF8">
        <w:rPr>
          <w:rFonts w:ascii="Arial" w:hAnsi="Arial" w:cs="Arial"/>
          <w:sz w:val="20"/>
          <w:szCs w:val="20"/>
          <w:lang w:val="en-US"/>
        </w:rPr>
        <w:t>signalling</w:t>
      </w:r>
      <w:proofErr w:type="spellEnd"/>
      <w:r w:rsidR="00161CF8" w:rsidRPr="00161CF8">
        <w:rPr>
          <w:rFonts w:ascii="Arial" w:hAnsi="Arial" w:cs="Arial"/>
          <w:sz w:val="20"/>
          <w:szCs w:val="20"/>
          <w:lang w:val="en-US"/>
        </w:rPr>
        <w:t xml:space="preserve">, and system integration. </w:t>
      </w:r>
      <w:r w:rsidR="0010224D">
        <w:rPr>
          <w:rFonts w:ascii="Arial" w:hAnsi="Arial" w:cs="Arial"/>
          <w:sz w:val="20"/>
          <w:szCs w:val="20"/>
          <w:lang w:val="en-US"/>
        </w:rPr>
        <w:t>“</w:t>
      </w:r>
      <w:r w:rsidR="00161CF8" w:rsidRPr="00161CF8">
        <w:rPr>
          <w:rFonts w:ascii="Arial" w:hAnsi="Arial" w:cs="Arial"/>
          <w:sz w:val="20"/>
          <w:szCs w:val="20"/>
          <w:lang w:val="en-US"/>
        </w:rPr>
        <w:t>Our longstanding relationship with Hitachi allowed us to provide comprehensive support through the project</w:t>
      </w:r>
      <w:r w:rsidR="0010224D">
        <w:rPr>
          <w:rFonts w:ascii="Arial" w:hAnsi="Arial" w:cs="Arial"/>
          <w:sz w:val="20"/>
          <w:szCs w:val="20"/>
          <w:lang w:val="en-US"/>
        </w:rPr>
        <w:t>’</w:t>
      </w:r>
      <w:r w:rsidR="00161CF8" w:rsidRPr="00161CF8">
        <w:rPr>
          <w:rFonts w:ascii="Arial" w:hAnsi="Arial" w:cs="Arial"/>
          <w:sz w:val="20"/>
          <w:szCs w:val="20"/>
          <w:lang w:val="en-US"/>
        </w:rPr>
        <w:t>s numerous challenges, particularly the complex task of building a metro system around and over an ancient urban landscape</w:t>
      </w:r>
      <w:r w:rsidR="0010224D">
        <w:rPr>
          <w:rFonts w:ascii="Arial" w:hAnsi="Arial" w:cs="Arial"/>
          <w:sz w:val="20"/>
          <w:szCs w:val="20"/>
          <w:lang w:val="en-US"/>
        </w:rPr>
        <w:t>,” sa</w:t>
      </w:r>
      <w:r w:rsidR="003718AD">
        <w:rPr>
          <w:rFonts w:ascii="Arial" w:hAnsi="Arial" w:cs="Arial"/>
          <w:sz w:val="20"/>
          <w:szCs w:val="20"/>
          <w:lang w:val="en-US"/>
        </w:rPr>
        <w:t>ys</w:t>
      </w:r>
      <w:r w:rsidR="0010224D" w:rsidRPr="0010224D">
        <w:rPr>
          <w:rFonts w:ascii="Arial" w:hAnsi="Arial" w:cs="Arial"/>
          <w:sz w:val="20"/>
          <w:szCs w:val="20"/>
          <w:lang w:val="en-US"/>
        </w:rPr>
        <w:t xml:space="preserve"> </w:t>
      </w:r>
      <w:r w:rsidR="0010224D" w:rsidRPr="00161CF8">
        <w:rPr>
          <w:rFonts w:ascii="Arial" w:hAnsi="Arial" w:cs="Arial"/>
          <w:sz w:val="20"/>
          <w:szCs w:val="20"/>
          <w:lang w:val="en-US"/>
        </w:rPr>
        <w:t>Peter Wigger, Regional Segment Manager Assessment and Certification Rail at TÜV Rheinland</w:t>
      </w:r>
      <w:r w:rsidR="00161CF8" w:rsidRPr="00161CF8">
        <w:rPr>
          <w:rFonts w:ascii="Arial" w:hAnsi="Arial" w:cs="Arial"/>
          <w:sz w:val="20"/>
          <w:szCs w:val="20"/>
          <w:lang w:val="en-US"/>
        </w:rPr>
        <w:t>.</w:t>
      </w:r>
    </w:p>
    <w:p w14:paraId="1771B8B7" w14:textId="77777777" w:rsidR="00D9241F" w:rsidRPr="00161CF8" w:rsidRDefault="00D9241F" w:rsidP="003718AD">
      <w:pPr>
        <w:spacing w:after="0" w:line="360" w:lineRule="auto"/>
        <w:rPr>
          <w:rFonts w:ascii="Arial" w:hAnsi="Arial" w:cs="Arial"/>
          <w:sz w:val="20"/>
          <w:szCs w:val="20"/>
          <w:lang w:val="en-US"/>
        </w:rPr>
      </w:pPr>
    </w:p>
    <w:p w14:paraId="585EB1AA" w14:textId="1D4F0505" w:rsidR="00161CF8" w:rsidRDefault="00161CF8" w:rsidP="003718AD">
      <w:pPr>
        <w:spacing w:after="0" w:line="360" w:lineRule="auto"/>
        <w:rPr>
          <w:rFonts w:ascii="Arial" w:hAnsi="Arial" w:cs="Arial"/>
          <w:sz w:val="20"/>
          <w:szCs w:val="20"/>
          <w:lang w:val="en-US"/>
        </w:rPr>
      </w:pPr>
      <w:r w:rsidRPr="00161CF8">
        <w:rPr>
          <w:rFonts w:ascii="Arial" w:hAnsi="Arial" w:cs="Arial"/>
          <w:sz w:val="20"/>
          <w:szCs w:val="20"/>
          <w:lang w:val="en-US"/>
        </w:rPr>
        <w:t>Pietro Marmo, Senior Director of RAMS for Hitachi Rail comment</w:t>
      </w:r>
      <w:r w:rsidR="003718AD">
        <w:rPr>
          <w:rFonts w:ascii="Arial" w:hAnsi="Arial" w:cs="Arial"/>
          <w:sz w:val="20"/>
          <w:szCs w:val="20"/>
          <w:lang w:val="en-US"/>
        </w:rPr>
        <w:t xml:space="preserve">s: </w:t>
      </w:r>
      <w:r w:rsidRPr="00161CF8">
        <w:rPr>
          <w:rFonts w:ascii="Arial" w:hAnsi="Arial" w:cs="Arial"/>
          <w:sz w:val="20"/>
          <w:szCs w:val="20"/>
          <w:lang w:val="en-US"/>
        </w:rPr>
        <w:t>“Our collaboration with TÜV Rheinland has been extremely positive. Not only are they extremely competent, but they demonstrate exceptional project skills and customer management. TÜV Rheinland provided invaluable support to reach the delivery of the system.”</w:t>
      </w:r>
    </w:p>
    <w:p w14:paraId="4CA7CC23" w14:textId="77777777" w:rsidR="00D9241F" w:rsidRDefault="00D9241F" w:rsidP="003718AD">
      <w:pPr>
        <w:spacing w:after="0" w:line="360" w:lineRule="auto"/>
        <w:rPr>
          <w:rFonts w:ascii="Arial" w:hAnsi="Arial" w:cs="Arial"/>
          <w:sz w:val="20"/>
          <w:szCs w:val="20"/>
          <w:lang w:val="en-US"/>
        </w:rPr>
      </w:pPr>
    </w:p>
    <w:p w14:paraId="65CE06A7" w14:textId="01E5856B" w:rsidR="00D9241F" w:rsidRPr="00231C09" w:rsidRDefault="00231C09" w:rsidP="003718AD">
      <w:pPr>
        <w:spacing w:after="0" w:line="360" w:lineRule="auto"/>
        <w:rPr>
          <w:rFonts w:ascii="Arial" w:hAnsi="Arial" w:cs="Arial"/>
          <w:b/>
          <w:bCs/>
          <w:sz w:val="20"/>
          <w:szCs w:val="20"/>
          <w:lang w:val="en-US"/>
        </w:rPr>
      </w:pPr>
      <w:r w:rsidRPr="00231C09">
        <w:rPr>
          <w:rFonts w:ascii="Arial" w:hAnsi="Arial" w:cs="Arial"/>
          <w:b/>
          <w:bCs/>
          <w:sz w:val="20"/>
          <w:szCs w:val="20"/>
          <w:lang w:val="en-US"/>
        </w:rPr>
        <w:t>Long-term sustainability in mind</w:t>
      </w:r>
    </w:p>
    <w:p w14:paraId="048726D1" w14:textId="4B312AF1" w:rsidR="00161CF8" w:rsidRDefault="00007D4F" w:rsidP="003718AD">
      <w:pPr>
        <w:spacing w:after="0" w:line="360" w:lineRule="auto"/>
        <w:rPr>
          <w:rFonts w:ascii="Arial" w:hAnsi="Arial" w:cs="Arial"/>
          <w:sz w:val="20"/>
          <w:szCs w:val="20"/>
          <w:lang w:val="en-US"/>
        </w:rPr>
      </w:pPr>
      <w:r>
        <w:rPr>
          <w:rFonts w:ascii="Arial" w:hAnsi="Arial" w:cs="Arial"/>
          <w:sz w:val="20"/>
          <w:szCs w:val="20"/>
          <w:lang w:val="en-US"/>
        </w:rPr>
        <w:lastRenderedPageBreak/>
        <w:t xml:space="preserve">In a </w:t>
      </w:r>
      <w:r w:rsidR="00161CF8" w:rsidRPr="00161CF8">
        <w:rPr>
          <w:rFonts w:ascii="Arial" w:hAnsi="Arial" w:cs="Arial"/>
          <w:sz w:val="20"/>
          <w:szCs w:val="20"/>
          <w:lang w:val="en-US"/>
        </w:rPr>
        <w:t xml:space="preserve">second contract, </w:t>
      </w:r>
      <w:r>
        <w:rPr>
          <w:rFonts w:ascii="Arial" w:hAnsi="Arial" w:cs="Arial"/>
          <w:sz w:val="20"/>
          <w:szCs w:val="20"/>
          <w:lang w:val="en-US"/>
        </w:rPr>
        <w:t xml:space="preserve">TÜV Rheinland </w:t>
      </w:r>
      <w:r w:rsidR="00161CF8" w:rsidRPr="00161CF8">
        <w:rPr>
          <w:rFonts w:ascii="Arial" w:hAnsi="Arial" w:cs="Arial"/>
          <w:sz w:val="20"/>
          <w:szCs w:val="20"/>
          <w:lang w:val="en-US"/>
        </w:rPr>
        <w:t xml:space="preserve">worked closely with THEMA, the metro operator, conducting a comprehensive Independent Safety Assessment (ISA) that evaluated operational readiness. </w:t>
      </w:r>
      <w:r>
        <w:rPr>
          <w:rFonts w:ascii="Arial" w:hAnsi="Arial" w:cs="Arial"/>
          <w:sz w:val="20"/>
          <w:szCs w:val="20"/>
          <w:lang w:val="en-US"/>
        </w:rPr>
        <w:t xml:space="preserve">TÜV Rheinland expert </w:t>
      </w:r>
      <w:r w:rsidRPr="00161CF8">
        <w:rPr>
          <w:rFonts w:ascii="Arial" w:hAnsi="Arial" w:cs="Arial"/>
          <w:sz w:val="20"/>
          <w:szCs w:val="20"/>
          <w:lang w:val="en-US"/>
        </w:rPr>
        <w:t>Peter Wigger</w:t>
      </w:r>
      <w:r>
        <w:rPr>
          <w:rFonts w:ascii="Arial" w:hAnsi="Arial" w:cs="Arial"/>
          <w:sz w:val="20"/>
          <w:szCs w:val="20"/>
          <w:lang w:val="en-US"/>
        </w:rPr>
        <w:t xml:space="preserve"> comments: “</w:t>
      </w:r>
      <w:r w:rsidR="00C42ACE" w:rsidRPr="00161CF8">
        <w:rPr>
          <w:rFonts w:ascii="Arial" w:hAnsi="Arial" w:cs="Arial"/>
          <w:sz w:val="20"/>
          <w:szCs w:val="20"/>
          <w:lang w:val="en-US"/>
        </w:rPr>
        <w:t>Constructing a metro system in a city with such profound historical depth is no small feat</w:t>
      </w:r>
      <w:r w:rsidR="00C42ACE">
        <w:rPr>
          <w:rFonts w:ascii="Arial" w:hAnsi="Arial" w:cs="Arial"/>
          <w:sz w:val="20"/>
          <w:szCs w:val="20"/>
          <w:lang w:val="en-US"/>
        </w:rPr>
        <w:t xml:space="preserve">. </w:t>
      </w:r>
      <w:r w:rsidR="00161CF8" w:rsidRPr="00161CF8">
        <w:rPr>
          <w:rFonts w:ascii="Arial" w:hAnsi="Arial" w:cs="Arial"/>
          <w:sz w:val="20"/>
          <w:szCs w:val="20"/>
          <w:lang w:val="en-US"/>
        </w:rPr>
        <w:t>We witnessed THEMA</w:t>
      </w:r>
      <w:r>
        <w:rPr>
          <w:rFonts w:ascii="Arial" w:hAnsi="Arial" w:cs="Arial"/>
          <w:sz w:val="20"/>
          <w:szCs w:val="20"/>
          <w:lang w:val="en-US"/>
        </w:rPr>
        <w:t>’</w:t>
      </w:r>
      <w:r w:rsidR="00161CF8" w:rsidRPr="00161CF8">
        <w:rPr>
          <w:rFonts w:ascii="Arial" w:hAnsi="Arial" w:cs="Arial"/>
          <w:sz w:val="20"/>
          <w:szCs w:val="20"/>
          <w:lang w:val="en-US"/>
        </w:rPr>
        <w:t>s remarkable growth from a 20-person team to a robust organization of 400 professionals, assessing their systems with scalability and long-term sustainability in mind.</w:t>
      </w:r>
      <w:r w:rsidR="00C42ACE">
        <w:rPr>
          <w:rFonts w:ascii="Arial" w:hAnsi="Arial" w:cs="Arial"/>
          <w:sz w:val="20"/>
          <w:szCs w:val="20"/>
          <w:lang w:val="en-US"/>
        </w:rPr>
        <w:t xml:space="preserve"> </w:t>
      </w:r>
      <w:r w:rsidR="00161CF8" w:rsidRPr="00161CF8">
        <w:rPr>
          <w:rFonts w:ascii="Arial" w:hAnsi="Arial" w:cs="Arial"/>
          <w:sz w:val="20"/>
          <w:szCs w:val="20"/>
          <w:lang w:val="en-US"/>
        </w:rPr>
        <w:t>We are immensely proud to have supported this project, balancing modern infrastructure needs with the utmost respect for historical preservation.</w:t>
      </w:r>
      <w:r w:rsidR="00C42ACE">
        <w:rPr>
          <w:rFonts w:ascii="Arial" w:hAnsi="Arial" w:cs="Arial"/>
          <w:sz w:val="20"/>
          <w:szCs w:val="20"/>
          <w:lang w:val="en-US"/>
        </w:rPr>
        <w:t>”</w:t>
      </w:r>
    </w:p>
    <w:p w14:paraId="62889023" w14:textId="77777777" w:rsidR="00231C09" w:rsidRPr="00161CF8" w:rsidRDefault="00231C09" w:rsidP="003718AD">
      <w:pPr>
        <w:spacing w:after="0" w:line="360" w:lineRule="auto"/>
        <w:rPr>
          <w:rFonts w:ascii="Arial" w:hAnsi="Arial" w:cs="Arial"/>
          <w:sz w:val="20"/>
          <w:szCs w:val="20"/>
          <w:lang w:val="en-US"/>
        </w:rPr>
      </w:pPr>
    </w:p>
    <w:p w14:paraId="4FE8C756" w14:textId="5CBE8047" w:rsidR="00161CF8" w:rsidRDefault="00161CF8" w:rsidP="003718AD">
      <w:pPr>
        <w:spacing w:after="0" w:line="360" w:lineRule="auto"/>
        <w:rPr>
          <w:rFonts w:ascii="Arial" w:hAnsi="Arial" w:cs="Arial"/>
          <w:sz w:val="20"/>
          <w:szCs w:val="20"/>
          <w:lang w:val="en-US"/>
        </w:rPr>
      </w:pPr>
      <w:r w:rsidRPr="00161CF8">
        <w:rPr>
          <w:rFonts w:ascii="Arial" w:hAnsi="Arial" w:cs="Arial"/>
          <w:sz w:val="20"/>
          <w:szCs w:val="20"/>
          <w:lang w:val="en-US"/>
        </w:rPr>
        <w:t>While the initial phase includes 13 stations, ambitious expansion plans are already underway. The metro system is expected to extend further</w:t>
      </w:r>
      <w:r w:rsidR="004A440F">
        <w:rPr>
          <w:rFonts w:ascii="Arial" w:hAnsi="Arial" w:cs="Arial"/>
          <w:sz w:val="20"/>
          <w:szCs w:val="20"/>
          <w:lang w:val="en-US"/>
        </w:rPr>
        <w:t xml:space="preserve">, </w:t>
      </w:r>
      <w:r w:rsidRPr="00161CF8">
        <w:rPr>
          <w:rFonts w:ascii="Arial" w:hAnsi="Arial" w:cs="Arial"/>
          <w:sz w:val="20"/>
          <w:szCs w:val="20"/>
          <w:lang w:val="en-US"/>
        </w:rPr>
        <w:t>promising even greater connectivity for Thessaloniki</w:t>
      </w:r>
      <w:r w:rsidR="001D1DFB">
        <w:rPr>
          <w:rFonts w:ascii="Arial" w:hAnsi="Arial" w:cs="Arial"/>
          <w:sz w:val="20"/>
          <w:szCs w:val="20"/>
          <w:lang w:val="en-US"/>
        </w:rPr>
        <w:t>’</w:t>
      </w:r>
      <w:r w:rsidRPr="00161CF8">
        <w:rPr>
          <w:rFonts w:ascii="Arial" w:hAnsi="Arial" w:cs="Arial"/>
          <w:sz w:val="20"/>
          <w:szCs w:val="20"/>
          <w:lang w:val="en-US"/>
        </w:rPr>
        <w:t>s residents and visitors.</w:t>
      </w:r>
    </w:p>
    <w:p w14:paraId="257EB3AE" w14:textId="77777777" w:rsidR="001D1DFB" w:rsidRDefault="001D1DFB" w:rsidP="003718AD">
      <w:pPr>
        <w:spacing w:after="0" w:line="360" w:lineRule="auto"/>
        <w:rPr>
          <w:rFonts w:ascii="Arial" w:hAnsi="Arial" w:cs="Arial"/>
          <w:sz w:val="20"/>
          <w:szCs w:val="20"/>
          <w:lang w:val="en-US"/>
        </w:rPr>
      </w:pPr>
    </w:p>
    <w:p w14:paraId="44170A05" w14:textId="7135709F" w:rsidR="001D1DFB" w:rsidRPr="001D1DFB" w:rsidRDefault="001D1DFB" w:rsidP="003718AD">
      <w:pPr>
        <w:spacing w:after="0" w:line="360" w:lineRule="auto"/>
        <w:rPr>
          <w:rFonts w:ascii="Arial" w:hAnsi="Arial" w:cs="Arial"/>
          <w:b/>
          <w:bCs/>
          <w:sz w:val="20"/>
          <w:szCs w:val="20"/>
          <w:u w:val="single"/>
          <w:lang w:val="en-US"/>
        </w:rPr>
      </w:pPr>
      <w:r w:rsidRPr="001D1DFB">
        <w:rPr>
          <w:rFonts w:ascii="Arial" w:hAnsi="Arial" w:cs="Arial"/>
          <w:b/>
          <w:bCs/>
          <w:sz w:val="20"/>
          <w:szCs w:val="20"/>
          <w:u w:val="single"/>
          <w:lang w:val="en-US"/>
        </w:rPr>
        <w:t>The Thessaloniki Metro</w:t>
      </w:r>
    </w:p>
    <w:p w14:paraId="1F6EE0F0" w14:textId="3B8C1092" w:rsidR="005D776E" w:rsidRPr="005D776E" w:rsidRDefault="00161CF8" w:rsidP="003718AD">
      <w:pPr>
        <w:spacing w:after="0" w:line="360" w:lineRule="auto"/>
        <w:rPr>
          <w:rFonts w:ascii="Arial" w:hAnsi="Arial" w:cs="Arial"/>
          <w:sz w:val="20"/>
          <w:szCs w:val="20"/>
          <w:lang w:val="en-US"/>
        </w:rPr>
      </w:pPr>
      <w:r w:rsidRPr="00161CF8">
        <w:rPr>
          <w:rFonts w:ascii="Arial" w:hAnsi="Arial" w:cs="Arial"/>
          <w:sz w:val="20"/>
          <w:szCs w:val="20"/>
          <w:lang w:val="en-US"/>
        </w:rPr>
        <w:t>The Thessaloniki Metro is more than just a transportation project—it</w:t>
      </w:r>
      <w:r w:rsidR="001D1DFB">
        <w:rPr>
          <w:rFonts w:ascii="Arial" w:hAnsi="Arial" w:cs="Arial"/>
          <w:sz w:val="20"/>
          <w:szCs w:val="20"/>
          <w:lang w:val="en-US"/>
        </w:rPr>
        <w:t>’</w:t>
      </w:r>
      <w:r w:rsidRPr="00161CF8">
        <w:rPr>
          <w:rFonts w:ascii="Arial" w:hAnsi="Arial" w:cs="Arial"/>
          <w:sz w:val="20"/>
          <w:szCs w:val="20"/>
          <w:lang w:val="en-US"/>
        </w:rPr>
        <w:t>s a bridge between the city's rich past and its innovative future. By preserving archaeological treasures and creating a sustainable, efficient transit system, this project sets a new standard for urban development.</w:t>
      </w:r>
      <w:r w:rsidR="008C61D1">
        <w:rPr>
          <w:rFonts w:ascii="Arial" w:hAnsi="Arial" w:cs="Arial"/>
          <w:sz w:val="20"/>
          <w:szCs w:val="20"/>
          <w:lang w:val="en-US"/>
        </w:rPr>
        <w:t xml:space="preserve"> </w:t>
      </w:r>
      <w:r w:rsidR="005769EF" w:rsidRPr="00161CF8">
        <w:rPr>
          <w:rFonts w:ascii="Arial" w:hAnsi="Arial" w:cs="Arial"/>
          <w:sz w:val="20"/>
          <w:szCs w:val="20"/>
          <w:lang w:val="en-US"/>
        </w:rPr>
        <w:t>What sets this project apart is its extraordinary archaeological significance. The metro system boasts the largest number of archaeological ruins ever discovered within a metro construction, turning each excavation into a journey through time. During the project, workers unearthed a remarkable array of historical artifacts, including coins, glass, pottery, iron objects, and bone fragments, each telling a story of the city's rich historical landscape.</w:t>
      </w:r>
    </w:p>
    <w:p w14:paraId="37B7D4EB" w14:textId="71D3ACCA" w:rsidR="00C6773C" w:rsidRDefault="00C6773C" w:rsidP="003718AD">
      <w:pPr>
        <w:tabs>
          <w:tab w:val="left" w:pos="720"/>
          <w:tab w:val="left" w:pos="7371"/>
        </w:tabs>
        <w:spacing w:after="0" w:line="360" w:lineRule="auto"/>
        <w:rPr>
          <w:rFonts w:ascii="Arial" w:hAnsi="Arial" w:cs="Arial"/>
          <w:i/>
          <w:color w:val="000000"/>
          <w:sz w:val="16"/>
          <w:szCs w:val="20"/>
          <w:lang w:val="en-US"/>
        </w:rPr>
      </w:pPr>
    </w:p>
    <w:p w14:paraId="1418E246" w14:textId="02359887" w:rsidR="000F5FA3" w:rsidRDefault="000F5FA3" w:rsidP="003718AD">
      <w:pPr>
        <w:widowControl w:val="0"/>
        <w:tabs>
          <w:tab w:val="left" w:pos="7380"/>
        </w:tabs>
        <w:autoSpaceDE w:val="0"/>
        <w:autoSpaceDN w:val="0"/>
        <w:adjustRightInd w:val="0"/>
        <w:spacing w:after="0" w:line="360" w:lineRule="auto"/>
        <w:rPr>
          <w:rFonts w:ascii="Arial" w:hAnsi="Arial" w:cs="Arial"/>
          <w:i/>
          <w:iCs/>
          <w:sz w:val="18"/>
          <w:szCs w:val="20"/>
          <w:lang w:val="en-US"/>
        </w:rPr>
      </w:pPr>
      <w:r>
        <w:rPr>
          <w:rFonts w:ascii="Arial" w:hAnsi="Arial" w:cs="Arial"/>
          <w:i/>
          <w:iCs/>
          <w:sz w:val="18"/>
          <w:szCs w:val="20"/>
          <w:lang w:val="en-US"/>
        </w:rPr>
        <w:t>Safety and quality in almost all areas of business and life: That’s what TÜV Rheinland stands for. The company has been active for more than 150 years and is one of the world’s leading testing service providers. TÜV Rheinland has more than 2</w:t>
      </w:r>
      <w:r w:rsidR="00BB0820">
        <w:rPr>
          <w:rFonts w:ascii="Arial" w:hAnsi="Arial" w:cs="Arial"/>
          <w:i/>
          <w:iCs/>
          <w:sz w:val="18"/>
          <w:szCs w:val="20"/>
          <w:lang w:val="en-US"/>
        </w:rPr>
        <w:t>2</w:t>
      </w:r>
      <w:r>
        <w:rPr>
          <w:rFonts w:ascii="Arial" w:hAnsi="Arial" w:cs="Arial"/>
          <w:i/>
          <w:iCs/>
          <w:sz w:val="18"/>
          <w:szCs w:val="20"/>
          <w:lang w:val="en-US"/>
        </w:rPr>
        <w:t xml:space="preserve">,000 employees in over 50 countries and generates annual sales of </w:t>
      </w:r>
      <w:r w:rsidR="00BB0820">
        <w:rPr>
          <w:rFonts w:ascii="Arial" w:hAnsi="Arial" w:cs="Arial"/>
          <w:i/>
          <w:iCs/>
          <w:sz w:val="18"/>
          <w:szCs w:val="20"/>
          <w:lang w:val="en-US"/>
        </w:rPr>
        <w:t xml:space="preserve">more than </w:t>
      </w:r>
      <w:r>
        <w:rPr>
          <w:rFonts w:ascii="Arial" w:hAnsi="Arial" w:cs="Arial"/>
          <w:i/>
          <w:iCs/>
          <w:sz w:val="18"/>
          <w:szCs w:val="20"/>
          <w:lang w:val="en-US"/>
        </w:rPr>
        <w:t>2.</w:t>
      </w:r>
      <w:r w:rsidR="00BB0820">
        <w:rPr>
          <w:rFonts w:ascii="Arial" w:hAnsi="Arial" w:cs="Arial"/>
          <w:i/>
          <w:iCs/>
          <w:sz w:val="18"/>
          <w:szCs w:val="20"/>
          <w:lang w:val="en-US"/>
        </w:rPr>
        <w:t>4</w:t>
      </w:r>
      <w:r>
        <w:rPr>
          <w:rFonts w:ascii="Arial" w:hAnsi="Arial" w:cs="Arial"/>
          <w:i/>
          <w:iCs/>
          <w:sz w:val="18"/>
          <w:szCs w:val="20"/>
          <w:lang w:val="en-US"/>
        </w:rPr>
        <w:t xml:space="preserve"> billion euros. TÜV </w:t>
      </w:r>
      <w:proofErr w:type="spellStart"/>
      <w:r>
        <w:rPr>
          <w:rFonts w:ascii="Arial" w:hAnsi="Arial" w:cs="Arial"/>
          <w:i/>
          <w:iCs/>
          <w:sz w:val="18"/>
          <w:szCs w:val="20"/>
          <w:lang w:val="en-US"/>
        </w:rPr>
        <w:t>Rheinland’s</w:t>
      </w:r>
      <w:proofErr w:type="spellEnd"/>
      <w:r>
        <w:rPr>
          <w:rFonts w:ascii="Arial" w:hAnsi="Arial" w:cs="Arial"/>
          <w:i/>
          <w:iCs/>
          <w:sz w:val="18"/>
          <w:szCs w:val="20"/>
          <w:lang w:val="en-US"/>
        </w:rPr>
        <w:t xml:space="preserve"> highly qualified experts test technical systems and products around the globe, accompany innovations in technology and business, train</w:t>
      </w:r>
      <w:r w:rsidR="00717106">
        <w:rPr>
          <w:rFonts w:ascii="Arial" w:hAnsi="Arial" w:cs="Arial"/>
          <w:i/>
          <w:iCs/>
          <w:sz w:val="18"/>
          <w:szCs w:val="20"/>
          <w:lang w:val="en-US"/>
        </w:rPr>
        <w:t xml:space="preserve"> people in numerous professions</w:t>
      </w:r>
      <w:r>
        <w:rPr>
          <w:rFonts w:ascii="Arial" w:hAnsi="Arial" w:cs="Arial"/>
          <w:i/>
          <w:iCs/>
          <w:sz w:val="18"/>
          <w:szCs w:val="20"/>
          <w:lang w:val="en-US"/>
        </w:rPr>
        <w:t xml:space="preserve"> and certify management systems according to international standards. In this way, the independent experts ensure trust along global flows of goods and value chains. Since 2006, TÜV Rheinland has been a member of the United Nations Global Compact for more sustainability and against corruption. </w:t>
      </w:r>
      <w:r>
        <w:rPr>
          <w:rFonts w:ascii="Arial" w:hAnsi="Arial" w:cs="Arial"/>
          <w:i/>
          <w:sz w:val="18"/>
          <w:szCs w:val="20"/>
          <w:lang w:val="en-US"/>
        </w:rPr>
        <w:t xml:space="preserve">Website: </w:t>
      </w:r>
      <w:hyperlink r:id="rId10" w:history="1">
        <w:r>
          <w:rPr>
            <w:rStyle w:val="Hyperlink"/>
            <w:rFonts w:ascii="Arial" w:hAnsi="Arial" w:cs="Arial"/>
            <w:i/>
            <w:iCs/>
            <w:sz w:val="18"/>
            <w:szCs w:val="20"/>
            <w:lang w:val="en-US"/>
          </w:rPr>
          <w:t>www.tuv.com</w:t>
        </w:r>
      </w:hyperlink>
    </w:p>
    <w:p w14:paraId="3F957E03" w14:textId="77777777" w:rsidR="00457A84" w:rsidRPr="00457A84" w:rsidRDefault="00457A84" w:rsidP="003718AD">
      <w:pPr>
        <w:tabs>
          <w:tab w:val="left" w:pos="7371"/>
        </w:tabs>
        <w:spacing w:after="0" w:line="360" w:lineRule="auto"/>
        <w:rPr>
          <w:rFonts w:ascii="Arial" w:hAnsi="Arial" w:cs="Arial"/>
          <w:sz w:val="18"/>
          <w:szCs w:val="20"/>
          <w:lang w:val="en-US"/>
        </w:rPr>
      </w:pPr>
      <w:r w:rsidRPr="00457A84">
        <w:rPr>
          <w:rFonts w:ascii="Arial" w:hAnsi="Arial" w:cs="Arial"/>
          <w:sz w:val="18"/>
          <w:szCs w:val="20"/>
          <w:lang w:val="en-US"/>
        </w:rPr>
        <w:t>__________________________________________________________________</w:t>
      </w:r>
    </w:p>
    <w:p w14:paraId="651005BD" w14:textId="656DB78E" w:rsidR="00457A84" w:rsidRPr="00457A84" w:rsidRDefault="007F6349" w:rsidP="003718AD">
      <w:pPr>
        <w:tabs>
          <w:tab w:val="left" w:pos="7371"/>
        </w:tabs>
        <w:spacing w:after="0" w:line="360" w:lineRule="auto"/>
        <w:rPr>
          <w:rFonts w:ascii="Arial" w:hAnsi="Arial" w:cs="Arial"/>
          <w:sz w:val="18"/>
          <w:szCs w:val="20"/>
          <w:lang w:val="en-US"/>
        </w:rPr>
      </w:pPr>
      <w:r>
        <w:rPr>
          <w:rFonts w:ascii="Arial" w:hAnsi="Arial" w:cs="Arial"/>
          <w:sz w:val="18"/>
          <w:szCs w:val="20"/>
          <w:lang w:val="en-US"/>
        </w:rPr>
        <w:t>Media c</w:t>
      </w:r>
      <w:r w:rsidR="00457A84" w:rsidRPr="00457A84">
        <w:rPr>
          <w:rFonts w:ascii="Arial" w:hAnsi="Arial" w:cs="Arial"/>
          <w:sz w:val="18"/>
          <w:szCs w:val="20"/>
          <w:lang w:val="en-US"/>
        </w:rPr>
        <w:t xml:space="preserve">ontact: </w:t>
      </w:r>
    </w:p>
    <w:p w14:paraId="32B91CE5" w14:textId="6EDAAF6C" w:rsidR="00457A84" w:rsidRPr="005D776E" w:rsidRDefault="00457A84" w:rsidP="003718AD">
      <w:pPr>
        <w:tabs>
          <w:tab w:val="left" w:pos="7371"/>
        </w:tabs>
        <w:spacing w:after="0" w:line="360" w:lineRule="auto"/>
        <w:rPr>
          <w:rFonts w:ascii="Arial" w:hAnsi="Arial" w:cs="Arial"/>
          <w:sz w:val="18"/>
          <w:szCs w:val="20"/>
          <w:lang w:val="en-US"/>
        </w:rPr>
      </w:pPr>
      <w:r w:rsidRPr="005D776E">
        <w:rPr>
          <w:rFonts w:ascii="Arial" w:hAnsi="Arial" w:cs="Arial"/>
          <w:sz w:val="18"/>
          <w:szCs w:val="20"/>
          <w:lang w:val="en-US"/>
        </w:rPr>
        <w:t>TÜV Rheinland, Press</w:t>
      </w:r>
      <w:r w:rsidR="005D776E" w:rsidRPr="005D776E">
        <w:rPr>
          <w:rFonts w:ascii="Arial" w:hAnsi="Arial" w:cs="Arial"/>
          <w:sz w:val="18"/>
          <w:szCs w:val="20"/>
          <w:lang w:val="en-US"/>
        </w:rPr>
        <w:t xml:space="preserve"> Office</w:t>
      </w:r>
      <w:r w:rsidRPr="005D776E">
        <w:rPr>
          <w:rFonts w:ascii="Arial" w:hAnsi="Arial" w:cs="Arial"/>
          <w:sz w:val="18"/>
          <w:szCs w:val="20"/>
          <w:lang w:val="en-US"/>
        </w:rPr>
        <w:t>, Tel.: +49 221 806-</w:t>
      </w:r>
      <w:r w:rsidR="005D776E">
        <w:rPr>
          <w:rFonts w:ascii="Arial" w:hAnsi="Arial" w:cs="Arial"/>
          <w:sz w:val="18"/>
          <w:szCs w:val="20"/>
          <w:lang w:val="en-US"/>
        </w:rPr>
        <w:t>21</w:t>
      </w:r>
      <w:r w:rsidRPr="005D776E">
        <w:rPr>
          <w:rFonts w:ascii="Arial" w:hAnsi="Arial" w:cs="Arial"/>
          <w:sz w:val="18"/>
          <w:szCs w:val="20"/>
          <w:lang w:val="en-US"/>
        </w:rPr>
        <w:t xml:space="preserve"> </w:t>
      </w:r>
      <w:r w:rsidR="005D776E">
        <w:rPr>
          <w:rFonts w:ascii="Arial" w:hAnsi="Arial" w:cs="Arial"/>
          <w:sz w:val="18"/>
          <w:szCs w:val="20"/>
          <w:lang w:val="en-US"/>
        </w:rPr>
        <w:t>48</w:t>
      </w:r>
    </w:p>
    <w:p w14:paraId="09F2211E" w14:textId="238C0969" w:rsidR="003C722D" w:rsidRPr="00457A84" w:rsidRDefault="005D776E" w:rsidP="003718AD">
      <w:pPr>
        <w:tabs>
          <w:tab w:val="left" w:pos="7371"/>
        </w:tabs>
        <w:spacing w:after="0" w:line="360" w:lineRule="auto"/>
        <w:rPr>
          <w:rFonts w:ascii="Arial" w:hAnsi="Arial" w:cs="Arial"/>
          <w:sz w:val="18"/>
          <w:szCs w:val="20"/>
          <w:lang w:val="en-US"/>
        </w:rPr>
      </w:pPr>
      <w:r>
        <w:rPr>
          <w:rFonts w:ascii="Arial" w:hAnsi="Arial" w:cs="Arial"/>
          <w:sz w:val="18"/>
          <w:szCs w:val="20"/>
          <w:lang w:val="en-US"/>
        </w:rPr>
        <w:lastRenderedPageBreak/>
        <w:t>P</w:t>
      </w:r>
      <w:r w:rsidR="00457A84" w:rsidRPr="00457A84">
        <w:rPr>
          <w:rFonts w:ascii="Arial" w:hAnsi="Arial" w:cs="Arial"/>
          <w:sz w:val="18"/>
          <w:szCs w:val="20"/>
          <w:lang w:val="en-US"/>
        </w:rPr>
        <w:t xml:space="preserve">ress releases as well as photo and video footage are available on request by email to </w:t>
      </w:r>
      <w:r w:rsidR="00E5239A">
        <w:rPr>
          <w:rFonts w:ascii="Arial" w:hAnsi="Arial" w:cs="Arial"/>
          <w:sz w:val="18"/>
          <w:szCs w:val="20"/>
          <w:lang w:val="en-US"/>
        </w:rPr>
        <w:t>contact@press.tuv.com</w:t>
      </w:r>
      <w:r w:rsidR="00457A84" w:rsidRPr="00457A84">
        <w:rPr>
          <w:rFonts w:ascii="Arial" w:hAnsi="Arial" w:cs="Arial"/>
          <w:sz w:val="18"/>
          <w:szCs w:val="20"/>
          <w:lang w:val="en-US"/>
        </w:rPr>
        <w:t xml:space="preserve"> or on </w:t>
      </w:r>
      <w:r w:rsidR="00457A84" w:rsidRPr="00E5239A">
        <w:rPr>
          <w:rFonts w:ascii="Arial" w:hAnsi="Arial" w:cs="Arial"/>
          <w:sz w:val="18"/>
          <w:szCs w:val="20"/>
          <w:lang w:val="en-US"/>
        </w:rPr>
        <w:t>www.tuv.com/press</w:t>
      </w:r>
      <w:hyperlink w:history="1"/>
      <w:r w:rsidR="00457A84" w:rsidRPr="00457A84">
        <w:rPr>
          <w:rFonts w:ascii="Arial" w:hAnsi="Arial" w:cs="Arial"/>
          <w:sz w:val="18"/>
          <w:szCs w:val="20"/>
          <w:lang w:val="en-US"/>
        </w:rPr>
        <w:t>.</w:t>
      </w:r>
    </w:p>
    <w:sectPr w:rsidR="003C722D" w:rsidRPr="00457A84" w:rsidSect="003C722D">
      <w:headerReference w:type="default" r:id="rId11"/>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6FED8" w14:textId="77777777" w:rsidR="0069560B" w:rsidRDefault="0069560B" w:rsidP="00D72123">
      <w:pPr>
        <w:spacing w:after="0" w:line="240" w:lineRule="auto"/>
      </w:pPr>
      <w:r>
        <w:separator/>
      </w:r>
    </w:p>
  </w:endnote>
  <w:endnote w:type="continuationSeparator" w:id="0">
    <w:p w14:paraId="0EB0B3CE" w14:textId="77777777" w:rsidR="0069560B" w:rsidRDefault="0069560B"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6D942" w14:textId="77777777" w:rsidR="0069560B" w:rsidRDefault="0069560B" w:rsidP="00D72123">
      <w:pPr>
        <w:spacing w:after="0" w:line="240" w:lineRule="auto"/>
      </w:pPr>
      <w:r>
        <w:separator/>
      </w:r>
    </w:p>
  </w:footnote>
  <w:footnote w:type="continuationSeparator" w:id="0">
    <w:p w14:paraId="0E59EF69" w14:textId="77777777" w:rsidR="0069560B" w:rsidRDefault="0069560B"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98A1F" w14:textId="0F76F19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984377"/>
    <w:multiLevelType w:val="hybridMultilevel"/>
    <w:tmpl w:val="F18C2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0504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7D4F"/>
    <w:rsid w:val="00054D0A"/>
    <w:rsid w:val="00061BAD"/>
    <w:rsid w:val="00064B9D"/>
    <w:rsid w:val="000A4B26"/>
    <w:rsid w:val="000B6268"/>
    <w:rsid w:val="000C0712"/>
    <w:rsid w:val="000F2434"/>
    <w:rsid w:val="000F3EB4"/>
    <w:rsid w:val="000F5FA3"/>
    <w:rsid w:val="0010224D"/>
    <w:rsid w:val="001073FA"/>
    <w:rsid w:val="00124089"/>
    <w:rsid w:val="00150E4E"/>
    <w:rsid w:val="00161CF8"/>
    <w:rsid w:val="001644D0"/>
    <w:rsid w:val="001B3AE6"/>
    <w:rsid w:val="001D1DFB"/>
    <w:rsid w:val="00201861"/>
    <w:rsid w:val="0021137D"/>
    <w:rsid w:val="002207B1"/>
    <w:rsid w:val="00225C99"/>
    <w:rsid w:val="00231C09"/>
    <w:rsid w:val="0025449E"/>
    <w:rsid w:val="00264F71"/>
    <w:rsid w:val="002924E0"/>
    <w:rsid w:val="002977DD"/>
    <w:rsid w:val="002B4D4D"/>
    <w:rsid w:val="002D64D8"/>
    <w:rsid w:val="002D665E"/>
    <w:rsid w:val="003021B5"/>
    <w:rsid w:val="00325916"/>
    <w:rsid w:val="00330B36"/>
    <w:rsid w:val="00347DEF"/>
    <w:rsid w:val="00353AD4"/>
    <w:rsid w:val="00356470"/>
    <w:rsid w:val="0035674C"/>
    <w:rsid w:val="003718AD"/>
    <w:rsid w:val="003C722D"/>
    <w:rsid w:val="003E70CB"/>
    <w:rsid w:val="0042607A"/>
    <w:rsid w:val="00431F6C"/>
    <w:rsid w:val="00447469"/>
    <w:rsid w:val="00457A84"/>
    <w:rsid w:val="004824A7"/>
    <w:rsid w:val="00483AEE"/>
    <w:rsid w:val="0048650D"/>
    <w:rsid w:val="004869D2"/>
    <w:rsid w:val="004A440F"/>
    <w:rsid w:val="004B1345"/>
    <w:rsid w:val="004E0AFA"/>
    <w:rsid w:val="00500879"/>
    <w:rsid w:val="005023C9"/>
    <w:rsid w:val="005769EF"/>
    <w:rsid w:val="005B2628"/>
    <w:rsid w:val="005B6FF8"/>
    <w:rsid w:val="005C2271"/>
    <w:rsid w:val="005C39AF"/>
    <w:rsid w:val="005C6D30"/>
    <w:rsid w:val="005D70C2"/>
    <w:rsid w:val="005D776E"/>
    <w:rsid w:val="005E7B7A"/>
    <w:rsid w:val="00613DA2"/>
    <w:rsid w:val="00623A9C"/>
    <w:rsid w:val="00624234"/>
    <w:rsid w:val="00626862"/>
    <w:rsid w:val="00653004"/>
    <w:rsid w:val="006537E3"/>
    <w:rsid w:val="0069560B"/>
    <w:rsid w:val="006A4796"/>
    <w:rsid w:val="006B67DC"/>
    <w:rsid w:val="00707004"/>
    <w:rsid w:val="00717106"/>
    <w:rsid w:val="00754CEE"/>
    <w:rsid w:val="007F6349"/>
    <w:rsid w:val="0080503D"/>
    <w:rsid w:val="00821CFD"/>
    <w:rsid w:val="008536C3"/>
    <w:rsid w:val="00853FEE"/>
    <w:rsid w:val="00864BA3"/>
    <w:rsid w:val="008821F7"/>
    <w:rsid w:val="00894840"/>
    <w:rsid w:val="008A2014"/>
    <w:rsid w:val="008B1F88"/>
    <w:rsid w:val="008C4EEA"/>
    <w:rsid w:val="008C61D1"/>
    <w:rsid w:val="008D7592"/>
    <w:rsid w:val="008E1EEC"/>
    <w:rsid w:val="008E3E1F"/>
    <w:rsid w:val="00910393"/>
    <w:rsid w:val="00914B2B"/>
    <w:rsid w:val="00915998"/>
    <w:rsid w:val="00965509"/>
    <w:rsid w:val="009708C8"/>
    <w:rsid w:val="00972400"/>
    <w:rsid w:val="009854EC"/>
    <w:rsid w:val="009A313F"/>
    <w:rsid w:val="009D404E"/>
    <w:rsid w:val="009F1131"/>
    <w:rsid w:val="00A00D40"/>
    <w:rsid w:val="00A836B2"/>
    <w:rsid w:val="00A84790"/>
    <w:rsid w:val="00A96D76"/>
    <w:rsid w:val="00AB5977"/>
    <w:rsid w:val="00AE5400"/>
    <w:rsid w:val="00B14C97"/>
    <w:rsid w:val="00B45F80"/>
    <w:rsid w:val="00B7224A"/>
    <w:rsid w:val="00BA649E"/>
    <w:rsid w:val="00BB0820"/>
    <w:rsid w:val="00BB1D8B"/>
    <w:rsid w:val="00C159DC"/>
    <w:rsid w:val="00C23770"/>
    <w:rsid w:val="00C332A0"/>
    <w:rsid w:val="00C369D1"/>
    <w:rsid w:val="00C42ACE"/>
    <w:rsid w:val="00C45E98"/>
    <w:rsid w:val="00C56CF8"/>
    <w:rsid w:val="00C6773C"/>
    <w:rsid w:val="00CB2873"/>
    <w:rsid w:val="00CB5E38"/>
    <w:rsid w:val="00CC30D7"/>
    <w:rsid w:val="00CC3FF7"/>
    <w:rsid w:val="00D60257"/>
    <w:rsid w:val="00D72123"/>
    <w:rsid w:val="00D9241F"/>
    <w:rsid w:val="00DE0116"/>
    <w:rsid w:val="00E27E92"/>
    <w:rsid w:val="00E5239A"/>
    <w:rsid w:val="00E73110"/>
    <w:rsid w:val="00EA487A"/>
    <w:rsid w:val="00EC10CC"/>
    <w:rsid w:val="00EF37FD"/>
    <w:rsid w:val="00F13E41"/>
    <w:rsid w:val="00F17684"/>
    <w:rsid w:val="00F2320A"/>
    <w:rsid w:val="00F90D2F"/>
    <w:rsid w:val="00FA5D69"/>
    <w:rsid w:val="00FB6643"/>
    <w:rsid w:val="00FB6FB4"/>
    <w:rsid w:val="00FD32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tuv.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06A8D-EC5E-41F9-979A-530F62AE7A1E}">
  <ds:schemaRefs>
    <ds:schemaRef ds:uri="http://schemas.microsoft.com/sharepoint/v3/contenttype/forms"/>
  </ds:schemaRefs>
</ds:datastoreItem>
</file>

<file path=customXml/itemProps2.xml><?xml version="1.0" encoding="utf-8"?>
<ds:datastoreItem xmlns:ds="http://schemas.openxmlformats.org/officeDocument/2006/customXml" ds:itemID="{E35A8D01-C090-48F7-9056-D76C1CEF9F39}">
  <ds:schemaRefs>
    <ds:schemaRef ds:uri="http://schemas.openxmlformats.org/officeDocument/2006/bibliography"/>
  </ds:schemaRefs>
</ds:datastoreItem>
</file>

<file path=customXml/itemProps3.xml><?xml version="1.0" encoding="utf-8"?>
<ds:datastoreItem xmlns:ds="http://schemas.openxmlformats.org/officeDocument/2006/customXml" ds:itemID="{3C02BF6D-1FCC-45EE-A356-0A888C83E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4288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42</cp:revision>
  <cp:lastPrinted>2017-12-06T08:02:00Z</cp:lastPrinted>
  <dcterms:created xsi:type="dcterms:W3CDTF">2025-01-24T14:14:00Z</dcterms:created>
  <dcterms:modified xsi:type="dcterms:W3CDTF">2025-01-29T12:35:00Z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ies>
</file>