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5600" w14:textId="77777777" w:rsidR="00993D10" w:rsidRDefault="00993D10" w:rsidP="00673563">
      <w:pPr>
        <w:spacing w:after="0" w:line="360" w:lineRule="auto"/>
        <w:ind w:right="-2"/>
        <w:rPr>
          <w:rFonts w:ascii="Arial" w:eastAsia="Times New Roman" w:hAnsi="Arial" w:cs="Arial"/>
          <w:b/>
          <w:sz w:val="20"/>
          <w:szCs w:val="20"/>
          <w:u w:val="single"/>
          <w:lang w:eastAsia="de-DE"/>
        </w:rPr>
      </w:pPr>
      <w:r w:rsidRPr="00993D10">
        <w:rPr>
          <w:rFonts w:ascii="Arial" w:eastAsia="Times New Roman" w:hAnsi="Arial" w:cs="Arial"/>
          <w:b/>
          <w:sz w:val="20"/>
          <w:szCs w:val="20"/>
          <w:u w:val="single"/>
          <w:lang w:eastAsia="de-DE"/>
        </w:rPr>
        <w:t>Weltweit erfolgreich: TÜV Rheinland wächst zweistellig und festigt Marktposition</w:t>
      </w:r>
    </w:p>
    <w:p w14:paraId="398B854B" w14:textId="07918030" w:rsidR="00673563" w:rsidRDefault="00077B07" w:rsidP="00673563">
      <w:pPr>
        <w:spacing w:after="0" w:line="360" w:lineRule="auto"/>
        <w:ind w:right="-2"/>
        <w:rPr>
          <w:rFonts w:ascii="Arial" w:hAnsi="Arial" w:cs="Arial"/>
          <w:sz w:val="20"/>
          <w:szCs w:val="20"/>
        </w:rPr>
      </w:pPr>
      <w:r w:rsidRPr="00A40A6C">
        <w:rPr>
          <w:rFonts w:ascii="Arial" w:hAnsi="Arial" w:cs="Arial"/>
          <w:sz w:val="20"/>
          <w:szCs w:val="20"/>
        </w:rPr>
        <w:t xml:space="preserve">Hohe Nachfrage nach Qualität und Sicherheit </w:t>
      </w:r>
      <w:r>
        <w:rPr>
          <w:rFonts w:ascii="Arial" w:hAnsi="Arial" w:cs="Arial"/>
          <w:sz w:val="20"/>
          <w:szCs w:val="20"/>
        </w:rPr>
        <w:t xml:space="preserve">/ </w:t>
      </w:r>
      <w:r w:rsidRPr="0059694C">
        <w:rPr>
          <w:rFonts w:ascii="Arial" w:hAnsi="Arial" w:cs="Arial"/>
          <w:sz w:val="20"/>
          <w:szCs w:val="20"/>
        </w:rPr>
        <w:t xml:space="preserve">Umsatz </w:t>
      </w:r>
      <w:r w:rsidR="002A7EDA">
        <w:rPr>
          <w:rFonts w:ascii="Arial" w:hAnsi="Arial" w:cs="Arial"/>
          <w:sz w:val="20"/>
          <w:szCs w:val="20"/>
        </w:rPr>
        <w:t>und Betriebsergebnis steigen</w:t>
      </w:r>
      <w:r>
        <w:rPr>
          <w:rFonts w:ascii="Arial" w:hAnsi="Arial" w:cs="Arial"/>
          <w:sz w:val="20"/>
          <w:szCs w:val="20"/>
        </w:rPr>
        <w:t xml:space="preserve"> / </w:t>
      </w:r>
      <w:r w:rsidR="00E1791B">
        <w:rPr>
          <w:rFonts w:ascii="Arial" w:hAnsi="Arial" w:cs="Arial"/>
          <w:sz w:val="20"/>
          <w:szCs w:val="20"/>
        </w:rPr>
        <w:t xml:space="preserve">Mehr </w:t>
      </w:r>
      <w:r>
        <w:rPr>
          <w:rFonts w:ascii="Arial" w:hAnsi="Arial" w:cs="Arial"/>
          <w:sz w:val="20"/>
          <w:szCs w:val="20"/>
        </w:rPr>
        <w:t>Mitarbeitende</w:t>
      </w:r>
      <w:r w:rsidR="00EF4922">
        <w:rPr>
          <w:rFonts w:ascii="Arial" w:hAnsi="Arial" w:cs="Arial"/>
          <w:sz w:val="20"/>
          <w:szCs w:val="20"/>
        </w:rPr>
        <w:t xml:space="preserve"> /</w:t>
      </w:r>
      <w:r>
        <w:rPr>
          <w:rFonts w:ascii="Arial" w:hAnsi="Arial" w:cs="Arial"/>
          <w:sz w:val="20"/>
          <w:szCs w:val="20"/>
        </w:rPr>
        <w:t xml:space="preserve"> </w:t>
      </w:r>
      <w:r w:rsidRPr="0059694C">
        <w:rPr>
          <w:rFonts w:ascii="Arial" w:hAnsi="Arial" w:cs="Arial"/>
          <w:sz w:val="20"/>
          <w:szCs w:val="20"/>
        </w:rPr>
        <w:t xml:space="preserve">Investitionen in Übernahmen, Zukunftslabore und </w:t>
      </w:r>
      <w:r w:rsidR="00EF4922">
        <w:rPr>
          <w:rFonts w:ascii="Arial" w:hAnsi="Arial" w:cs="Arial"/>
          <w:sz w:val="20"/>
          <w:szCs w:val="20"/>
        </w:rPr>
        <w:t xml:space="preserve">KI </w:t>
      </w:r>
      <w:r w:rsidRPr="0059694C">
        <w:rPr>
          <w:rFonts w:ascii="Arial" w:hAnsi="Arial" w:cs="Arial"/>
          <w:sz w:val="20"/>
          <w:szCs w:val="20"/>
        </w:rPr>
        <w:t>/</w:t>
      </w:r>
      <w:r w:rsidR="00A44617">
        <w:rPr>
          <w:rFonts w:ascii="Arial" w:hAnsi="Arial" w:cs="Arial"/>
          <w:sz w:val="20"/>
          <w:szCs w:val="20"/>
        </w:rPr>
        <w:t xml:space="preserve"> </w:t>
      </w:r>
      <w:r w:rsidR="00C40D41">
        <w:rPr>
          <w:rFonts w:ascii="Arial" w:hAnsi="Arial" w:cs="Arial"/>
          <w:sz w:val="20"/>
          <w:szCs w:val="20"/>
        </w:rPr>
        <w:t xml:space="preserve">Unternehmen </w:t>
      </w:r>
      <w:r w:rsidR="001644C5">
        <w:rPr>
          <w:rFonts w:ascii="Arial" w:hAnsi="Arial" w:cs="Arial"/>
          <w:sz w:val="20"/>
          <w:szCs w:val="20"/>
        </w:rPr>
        <w:t>wächst</w:t>
      </w:r>
      <w:r w:rsidR="00C40D41">
        <w:rPr>
          <w:rFonts w:ascii="Arial" w:hAnsi="Arial" w:cs="Arial"/>
          <w:sz w:val="20"/>
          <w:szCs w:val="20"/>
        </w:rPr>
        <w:t xml:space="preserve"> in z</w:t>
      </w:r>
      <w:r w:rsidR="00E6339A">
        <w:rPr>
          <w:rFonts w:ascii="Arial" w:hAnsi="Arial" w:cs="Arial"/>
          <w:sz w:val="20"/>
          <w:szCs w:val="20"/>
        </w:rPr>
        <w:t>ehn Jahre</w:t>
      </w:r>
      <w:r w:rsidR="00C40D41">
        <w:rPr>
          <w:rFonts w:ascii="Arial" w:hAnsi="Arial" w:cs="Arial"/>
          <w:sz w:val="20"/>
          <w:szCs w:val="20"/>
        </w:rPr>
        <w:t>n</w:t>
      </w:r>
      <w:r w:rsidR="00E6339A">
        <w:rPr>
          <w:rFonts w:ascii="Arial" w:hAnsi="Arial" w:cs="Arial"/>
          <w:sz w:val="20"/>
          <w:szCs w:val="20"/>
        </w:rPr>
        <w:t xml:space="preserve"> </w:t>
      </w:r>
      <w:r w:rsidR="00C40D41">
        <w:rPr>
          <w:rFonts w:ascii="Arial" w:hAnsi="Arial" w:cs="Arial"/>
          <w:sz w:val="20"/>
          <w:szCs w:val="20"/>
        </w:rPr>
        <w:t xml:space="preserve">unter </w:t>
      </w:r>
      <w:r w:rsidR="00DA4B0A">
        <w:rPr>
          <w:rFonts w:ascii="Arial" w:hAnsi="Arial" w:cs="Arial"/>
          <w:sz w:val="20"/>
          <w:szCs w:val="20"/>
        </w:rPr>
        <w:t>Vorstandsvorsitz</w:t>
      </w:r>
      <w:r w:rsidR="00C40D41">
        <w:rPr>
          <w:rFonts w:ascii="Arial" w:hAnsi="Arial" w:cs="Arial"/>
          <w:sz w:val="20"/>
          <w:szCs w:val="20"/>
        </w:rPr>
        <w:t>endem</w:t>
      </w:r>
      <w:r w:rsidR="00DA4B0A">
        <w:rPr>
          <w:rFonts w:ascii="Arial" w:hAnsi="Arial" w:cs="Arial"/>
          <w:sz w:val="20"/>
          <w:szCs w:val="20"/>
        </w:rPr>
        <w:t xml:space="preserve"> </w:t>
      </w:r>
      <w:r w:rsidR="00E6339A">
        <w:rPr>
          <w:rFonts w:ascii="Arial" w:hAnsi="Arial" w:cs="Arial"/>
          <w:sz w:val="20"/>
          <w:szCs w:val="20"/>
        </w:rPr>
        <w:t xml:space="preserve">Michael </w:t>
      </w:r>
      <w:proofErr w:type="spellStart"/>
      <w:r w:rsidR="00E6339A">
        <w:rPr>
          <w:rFonts w:ascii="Arial" w:hAnsi="Arial" w:cs="Arial"/>
          <w:sz w:val="20"/>
          <w:szCs w:val="20"/>
        </w:rPr>
        <w:t>Fübi</w:t>
      </w:r>
      <w:proofErr w:type="spellEnd"/>
      <w:r w:rsidR="00E6339A">
        <w:rPr>
          <w:rFonts w:ascii="Arial" w:hAnsi="Arial" w:cs="Arial"/>
          <w:sz w:val="20"/>
          <w:szCs w:val="20"/>
        </w:rPr>
        <w:t xml:space="preserve"> </w:t>
      </w:r>
      <w:r w:rsidR="001644C5">
        <w:rPr>
          <w:rFonts w:ascii="Arial" w:hAnsi="Arial" w:cs="Arial"/>
          <w:sz w:val="20"/>
          <w:szCs w:val="20"/>
        </w:rPr>
        <w:t xml:space="preserve">deutlich </w:t>
      </w:r>
      <w:r w:rsidR="00A44617">
        <w:rPr>
          <w:rFonts w:ascii="Arial" w:hAnsi="Arial" w:cs="Arial"/>
          <w:sz w:val="20"/>
          <w:szCs w:val="20"/>
        </w:rPr>
        <w:t>/</w:t>
      </w:r>
      <w:r w:rsidRPr="0059694C">
        <w:rPr>
          <w:rFonts w:ascii="Arial" w:hAnsi="Arial" w:cs="Arial"/>
          <w:sz w:val="20"/>
          <w:szCs w:val="20"/>
        </w:rPr>
        <w:t xml:space="preserve"> </w:t>
      </w:r>
      <w:hyperlink r:id="rId11" w:history="1">
        <w:r w:rsidR="001A2712" w:rsidRPr="00CD0B28">
          <w:rPr>
            <w:rStyle w:val="Hyperlink"/>
            <w:rFonts w:ascii="Arial" w:hAnsi="Arial" w:cs="Arial"/>
            <w:sz w:val="20"/>
            <w:szCs w:val="20"/>
          </w:rPr>
          <w:t>www.tuv.com</w:t>
        </w:r>
      </w:hyperlink>
      <w:r w:rsidR="001A2712">
        <w:rPr>
          <w:rFonts w:ascii="Arial" w:hAnsi="Arial" w:cs="Arial"/>
          <w:sz w:val="20"/>
          <w:szCs w:val="20"/>
        </w:rPr>
        <w:t xml:space="preserve"> </w:t>
      </w:r>
    </w:p>
    <w:p w14:paraId="5F8D63C3" w14:textId="77777777" w:rsidR="001A2712" w:rsidRPr="00317BD6" w:rsidRDefault="001A2712" w:rsidP="00673563">
      <w:pPr>
        <w:spacing w:after="0" w:line="360" w:lineRule="auto"/>
        <w:ind w:right="-2"/>
        <w:rPr>
          <w:rFonts w:ascii="Arial" w:hAnsi="Arial" w:cs="Arial"/>
          <w:bCs/>
          <w:sz w:val="20"/>
          <w:szCs w:val="20"/>
        </w:rPr>
      </w:pPr>
    </w:p>
    <w:p w14:paraId="591EF7C1" w14:textId="2B86D427" w:rsidR="00CE2E54" w:rsidRDefault="132A59AC" w:rsidP="008B6503">
      <w:pPr>
        <w:spacing w:after="0" w:line="360" w:lineRule="auto"/>
        <w:rPr>
          <w:rFonts w:ascii="Arial" w:hAnsi="Arial" w:cs="Arial"/>
          <w:sz w:val="20"/>
          <w:szCs w:val="20"/>
        </w:rPr>
      </w:pPr>
      <w:r w:rsidRPr="7C9F3FCA">
        <w:rPr>
          <w:rFonts w:ascii="Arial" w:hAnsi="Arial" w:cs="Arial"/>
          <w:b/>
          <w:bCs/>
          <w:sz w:val="20"/>
          <w:szCs w:val="20"/>
        </w:rPr>
        <w:t>Köln</w:t>
      </w:r>
      <w:r w:rsidR="00673563" w:rsidRPr="7C9F3FCA">
        <w:rPr>
          <w:rFonts w:ascii="Arial" w:hAnsi="Arial" w:cs="Arial"/>
          <w:b/>
          <w:bCs/>
          <w:sz w:val="20"/>
          <w:szCs w:val="20"/>
        </w:rPr>
        <w:t>,</w:t>
      </w:r>
      <w:r w:rsidR="2D46D3CA" w:rsidRPr="7C9F3FCA">
        <w:rPr>
          <w:rFonts w:ascii="Arial" w:hAnsi="Arial" w:cs="Arial"/>
          <w:b/>
          <w:bCs/>
          <w:sz w:val="20"/>
          <w:szCs w:val="20"/>
        </w:rPr>
        <w:t xml:space="preserve"> </w:t>
      </w:r>
      <w:r w:rsidR="00BE458F" w:rsidRPr="4894D25A">
        <w:rPr>
          <w:rFonts w:ascii="Arial" w:hAnsi="Arial" w:cs="Arial"/>
          <w:b/>
          <w:sz w:val="20"/>
          <w:szCs w:val="20"/>
        </w:rPr>
        <w:t>14</w:t>
      </w:r>
      <w:r w:rsidR="00673563" w:rsidRPr="4894D25A">
        <w:rPr>
          <w:rFonts w:ascii="Arial" w:hAnsi="Arial" w:cs="Arial"/>
          <w:b/>
          <w:sz w:val="20"/>
          <w:szCs w:val="20"/>
        </w:rPr>
        <w:t xml:space="preserve">. </w:t>
      </w:r>
      <w:r w:rsidR="00077B07" w:rsidRPr="4894D25A">
        <w:rPr>
          <w:rFonts w:ascii="Arial" w:hAnsi="Arial" w:cs="Arial"/>
          <w:b/>
          <w:sz w:val="20"/>
          <w:szCs w:val="20"/>
        </w:rPr>
        <w:t xml:space="preserve">April </w:t>
      </w:r>
      <w:r w:rsidR="70E79189" w:rsidRPr="4894D25A">
        <w:rPr>
          <w:rFonts w:ascii="Arial" w:hAnsi="Arial" w:cs="Arial"/>
          <w:b/>
          <w:sz w:val="20"/>
          <w:szCs w:val="20"/>
        </w:rPr>
        <w:t>202</w:t>
      </w:r>
      <w:r w:rsidR="00077B07" w:rsidRPr="4894D25A">
        <w:rPr>
          <w:rFonts w:ascii="Arial" w:hAnsi="Arial" w:cs="Arial"/>
          <w:b/>
          <w:sz w:val="20"/>
          <w:szCs w:val="20"/>
        </w:rPr>
        <w:t>5</w:t>
      </w:r>
      <w:r w:rsidR="201EC0E1" w:rsidRPr="7C9F3FCA">
        <w:rPr>
          <w:rFonts w:ascii="Arial" w:hAnsi="Arial" w:cs="Arial"/>
          <w:b/>
          <w:bCs/>
          <w:sz w:val="20"/>
          <w:szCs w:val="20"/>
        </w:rPr>
        <w:t xml:space="preserve">. </w:t>
      </w:r>
      <w:r w:rsidR="000D2551" w:rsidRPr="7C9F3FCA">
        <w:rPr>
          <w:rFonts w:ascii="Arial" w:hAnsi="Arial" w:cs="Arial"/>
          <w:sz w:val="20"/>
          <w:szCs w:val="20"/>
        </w:rPr>
        <w:t>TÜV Rheinland hat seinen Wachstumskurs im Jahr 2024 fortgesetzt.</w:t>
      </w:r>
      <w:r w:rsidR="000D2551" w:rsidRPr="7C9F3FCA">
        <w:rPr>
          <w:rFonts w:ascii="Arial" w:hAnsi="Arial" w:cs="Arial"/>
          <w:b/>
          <w:bCs/>
          <w:sz w:val="20"/>
          <w:szCs w:val="20"/>
        </w:rPr>
        <w:t xml:space="preserve"> </w:t>
      </w:r>
      <w:r w:rsidR="000D2551" w:rsidRPr="7C9F3FCA">
        <w:rPr>
          <w:rFonts w:ascii="Arial" w:hAnsi="Arial" w:cs="Arial"/>
          <w:sz w:val="20"/>
          <w:szCs w:val="20"/>
        </w:rPr>
        <w:t xml:space="preserve">Der global tätige Prüfkonzern </w:t>
      </w:r>
      <w:r w:rsidR="000518DB" w:rsidRPr="7C9F3FCA">
        <w:rPr>
          <w:rFonts w:ascii="Arial" w:hAnsi="Arial" w:cs="Arial"/>
          <w:sz w:val="20"/>
          <w:szCs w:val="20"/>
        </w:rPr>
        <w:t xml:space="preserve">steigerte seinen Umsatz auf 2,71 Milliarden </w:t>
      </w:r>
      <w:r w:rsidR="00930700" w:rsidRPr="7C9F3FCA">
        <w:rPr>
          <w:rFonts w:ascii="Arial" w:hAnsi="Arial" w:cs="Arial"/>
          <w:sz w:val="20"/>
          <w:szCs w:val="20"/>
        </w:rPr>
        <w:t xml:space="preserve">Euro. </w:t>
      </w:r>
      <w:r w:rsidR="00F32579" w:rsidRPr="7C9F3FCA">
        <w:rPr>
          <w:rFonts w:ascii="Arial" w:hAnsi="Arial" w:cs="Arial"/>
          <w:sz w:val="20"/>
          <w:szCs w:val="20"/>
        </w:rPr>
        <w:t>Das entspricht einem Anstieg von 11,2 Prozent gegenüber dem Vorjahr</w:t>
      </w:r>
      <w:r w:rsidR="00ED73AE" w:rsidRPr="7C9F3FCA">
        <w:rPr>
          <w:rFonts w:ascii="Arial" w:hAnsi="Arial" w:cs="Arial"/>
          <w:sz w:val="20"/>
          <w:szCs w:val="20"/>
        </w:rPr>
        <w:t xml:space="preserve"> (2023: 2,4</w:t>
      </w:r>
      <w:r w:rsidR="00AF6293" w:rsidRPr="7C9F3FCA">
        <w:rPr>
          <w:rFonts w:ascii="Arial" w:hAnsi="Arial" w:cs="Arial"/>
          <w:sz w:val="20"/>
          <w:szCs w:val="20"/>
        </w:rPr>
        <w:t>4</w:t>
      </w:r>
      <w:r w:rsidR="00ED73AE" w:rsidRPr="7C9F3FCA">
        <w:rPr>
          <w:rFonts w:ascii="Arial" w:hAnsi="Arial" w:cs="Arial"/>
          <w:sz w:val="20"/>
          <w:szCs w:val="20"/>
        </w:rPr>
        <w:t xml:space="preserve"> Milliarden Euro)</w:t>
      </w:r>
      <w:r w:rsidR="00F32579" w:rsidRPr="7C9F3FCA">
        <w:rPr>
          <w:rFonts w:ascii="Arial" w:hAnsi="Arial" w:cs="Arial"/>
          <w:sz w:val="20"/>
          <w:szCs w:val="20"/>
        </w:rPr>
        <w:t>.</w:t>
      </w:r>
      <w:r w:rsidR="00D87B3A" w:rsidRPr="7C9F3FCA">
        <w:rPr>
          <w:rFonts w:ascii="Arial" w:hAnsi="Arial" w:cs="Arial"/>
          <w:sz w:val="20"/>
          <w:szCs w:val="20"/>
        </w:rPr>
        <w:t xml:space="preserve"> </w:t>
      </w:r>
      <w:r w:rsidR="002E06DC" w:rsidRPr="7C9F3FCA">
        <w:rPr>
          <w:rFonts w:ascii="Arial" w:hAnsi="Arial" w:cs="Arial"/>
          <w:sz w:val="20"/>
          <w:szCs w:val="20"/>
        </w:rPr>
        <w:t>D</w:t>
      </w:r>
      <w:r w:rsidR="00930700" w:rsidRPr="7C9F3FCA">
        <w:rPr>
          <w:rFonts w:ascii="Arial" w:hAnsi="Arial" w:cs="Arial"/>
          <w:sz w:val="20"/>
          <w:szCs w:val="20"/>
        </w:rPr>
        <w:t>as Geschäft außerhalb Deutschlands</w:t>
      </w:r>
      <w:r w:rsidR="00BD033E" w:rsidRPr="7C9F3FCA">
        <w:rPr>
          <w:rFonts w:ascii="Arial" w:hAnsi="Arial" w:cs="Arial"/>
          <w:sz w:val="20"/>
          <w:szCs w:val="20"/>
        </w:rPr>
        <w:t xml:space="preserve"> </w:t>
      </w:r>
      <w:r w:rsidR="002E06DC" w:rsidRPr="7C9F3FCA">
        <w:rPr>
          <w:rFonts w:ascii="Arial" w:hAnsi="Arial" w:cs="Arial"/>
          <w:sz w:val="20"/>
          <w:szCs w:val="20"/>
        </w:rPr>
        <w:t xml:space="preserve">steuerte </w:t>
      </w:r>
      <w:r w:rsidR="00BD033E" w:rsidRPr="7C9F3FCA">
        <w:rPr>
          <w:rFonts w:ascii="Arial" w:hAnsi="Arial" w:cs="Arial"/>
          <w:sz w:val="20"/>
          <w:szCs w:val="20"/>
        </w:rPr>
        <w:t>mit 52,4 Prozent</w:t>
      </w:r>
      <w:r w:rsidR="00930700" w:rsidRPr="7C9F3FCA">
        <w:rPr>
          <w:rFonts w:ascii="Arial" w:hAnsi="Arial" w:cs="Arial"/>
          <w:sz w:val="20"/>
          <w:szCs w:val="20"/>
        </w:rPr>
        <w:t xml:space="preserve"> mehr als die Hälfte zum Gesamtumsatz bei. </w:t>
      </w:r>
      <w:r w:rsidR="00CB2407" w:rsidRPr="7C9F3FCA">
        <w:rPr>
          <w:rFonts w:ascii="Arial" w:eastAsia="MS Mincho" w:hAnsi="Arial" w:cs="Arial"/>
          <w:color w:val="000000" w:themeColor="text1"/>
          <w:sz w:val="20"/>
          <w:szCs w:val="20"/>
          <w:lang w:eastAsia="ja-JP"/>
        </w:rPr>
        <w:t xml:space="preserve">International verzeichnete TÜV Rheinland das höchste Wachstum erneut in den </w:t>
      </w:r>
      <w:r w:rsidR="00CB2407" w:rsidRPr="7C9F3FCA">
        <w:rPr>
          <w:rFonts w:ascii="Arial" w:hAnsi="Arial" w:cs="Arial"/>
          <w:sz w:val="20"/>
          <w:szCs w:val="20"/>
        </w:rPr>
        <w:t xml:space="preserve">Regionen </w:t>
      </w:r>
      <w:r w:rsidR="00CE674F" w:rsidRPr="7C9F3FCA">
        <w:rPr>
          <w:rFonts w:ascii="Arial" w:hAnsi="Arial" w:cs="Arial"/>
          <w:sz w:val="20"/>
          <w:szCs w:val="20"/>
        </w:rPr>
        <w:t>Indien, Naher Osten und Afrika (IMEA)</w:t>
      </w:r>
      <w:r w:rsidR="00CB2407" w:rsidRPr="7C9F3FCA">
        <w:rPr>
          <w:rFonts w:ascii="Arial" w:hAnsi="Arial" w:cs="Arial"/>
          <w:sz w:val="20"/>
          <w:szCs w:val="20"/>
        </w:rPr>
        <w:t xml:space="preserve"> sowie</w:t>
      </w:r>
      <w:r w:rsidR="00CE674F" w:rsidRPr="7C9F3FCA">
        <w:rPr>
          <w:rFonts w:ascii="Arial" w:hAnsi="Arial" w:cs="Arial"/>
          <w:sz w:val="20"/>
          <w:szCs w:val="20"/>
        </w:rPr>
        <w:t xml:space="preserve"> </w:t>
      </w:r>
      <w:proofErr w:type="spellStart"/>
      <w:r w:rsidR="00CE674F" w:rsidRPr="7C9F3FCA">
        <w:rPr>
          <w:rFonts w:ascii="Arial" w:hAnsi="Arial" w:cs="Arial"/>
          <w:sz w:val="20"/>
          <w:szCs w:val="20"/>
        </w:rPr>
        <w:t>Greater</w:t>
      </w:r>
      <w:proofErr w:type="spellEnd"/>
      <w:r w:rsidR="00CE674F" w:rsidRPr="7C9F3FCA">
        <w:rPr>
          <w:rFonts w:ascii="Arial" w:hAnsi="Arial" w:cs="Arial"/>
          <w:sz w:val="20"/>
          <w:szCs w:val="20"/>
        </w:rPr>
        <w:t xml:space="preserve"> China</w:t>
      </w:r>
      <w:r w:rsidR="00CB2407" w:rsidRPr="7C9F3FCA">
        <w:rPr>
          <w:rFonts w:ascii="Arial" w:hAnsi="Arial" w:cs="Arial"/>
          <w:sz w:val="20"/>
          <w:szCs w:val="20"/>
        </w:rPr>
        <w:t xml:space="preserve">. </w:t>
      </w:r>
      <w:r w:rsidR="00DC5842" w:rsidRPr="7C9F3FCA">
        <w:rPr>
          <w:rFonts w:ascii="Arial" w:hAnsi="Arial" w:cs="Arial"/>
          <w:sz w:val="20"/>
          <w:szCs w:val="20"/>
        </w:rPr>
        <w:t xml:space="preserve">Die Zahl der Mitarbeitenden stieg ebenfalls deutlich. Zum Jahresende 2024 arbeiteten weltweit </w:t>
      </w:r>
      <w:r w:rsidR="00704D76" w:rsidRPr="7C9F3FCA">
        <w:rPr>
          <w:rFonts w:ascii="Arial" w:hAnsi="Arial" w:cs="Arial"/>
          <w:sz w:val="20"/>
          <w:szCs w:val="20"/>
        </w:rPr>
        <w:t xml:space="preserve">25.900 Mitarbeitende für TÜV Rheinland </w:t>
      </w:r>
      <w:r w:rsidR="00DC5842" w:rsidRPr="7C9F3FCA">
        <w:rPr>
          <w:rFonts w:ascii="Arial" w:hAnsi="Arial" w:cs="Arial"/>
          <w:sz w:val="20"/>
          <w:szCs w:val="20"/>
        </w:rPr>
        <w:t xml:space="preserve">(Vorjahr: </w:t>
      </w:r>
      <w:r w:rsidR="002A6E02" w:rsidRPr="7C9F3FCA">
        <w:rPr>
          <w:rFonts w:ascii="Arial" w:hAnsi="Arial" w:cs="Arial"/>
          <w:sz w:val="20"/>
          <w:szCs w:val="20"/>
        </w:rPr>
        <w:t>23.335</w:t>
      </w:r>
      <w:r w:rsidR="00DC5842" w:rsidRPr="7C9F3FCA">
        <w:rPr>
          <w:rFonts w:ascii="Arial" w:hAnsi="Arial" w:cs="Arial"/>
          <w:sz w:val="20"/>
          <w:szCs w:val="20"/>
        </w:rPr>
        <w:t>) – verteilt auf alle Kontinente</w:t>
      </w:r>
      <w:r w:rsidR="0AB81040" w:rsidRPr="7C9F3FCA">
        <w:rPr>
          <w:rFonts w:ascii="Arial" w:hAnsi="Arial" w:cs="Arial"/>
          <w:sz w:val="20"/>
          <w:szCs w:val="20"/>
        </w:rPr>
        <w:t xml:space="preserve"> (entspricht 23.920 FTE)</w:t>
      </w:r>
      <w:r w:rsidR="00DC5842" w:rsidRPr="7C9F3FCA">
        <w:rPr>
          <w:rFonts w:ascii="Arial" w:hAnsi="Arial" w:cs="Arial"/>
          <w:sz w:val="20"/>
          <w:szCs w:val="20"/>
        </w:rPr>
        <w:t xml:space="preserve">, davon </w:t>
      </w:r>
      <w:r w:rsidR="00810427" w:rsidRPr="7C9F3FCA">
        <w:rPr>
          <w:rFonts w:ascii="Arial" w:hAnsi="Arial" w:cs="Arial"/>
          <w:sz w:val="20"/>
          <w:szCs w:val="20"/>
        </w:rPr>
        <w:t>16</w:t>
      </w:r>
      <w:r w:rsidR="00DC5842" w:rsidRPr="7C9F3FCA">
        <w:rPr>
          <w:rFonts w:ascii="Arial" w:hAnsi="Arial" w:cs="Arial"/>
          <w:sz w:val="20"/>
          <w:szCs w:val="20"/>
        </w:rPr>
        <w:t>.</w:t>
      </w:r>
      <w:r w:rsidR="00810427" w:rsidRPr="7C9F3FCA">
        <w:rPr>
          <w:rFonts w:ascii="Arial" w:hAnsi="Arial" w:cs="Arial"/>
          <w:sz w:val="20"/>
          <w:szCs w:val="20"/>
        </w:rPr>
        <w:t>400</w:t>
      </w:r>
      <w:r w:rsidR="00DC5842" w:rsidRPr="7C9F3FCA">
        <w:rPr>
          <w:rFonts w:ascii="Arial" w:hAnsi="Arial" w:cs="Arial"/>
          <w:sz w:val="20"/>
          <w:szCs w:val="20"/>
        </w:rPr>
        <w:t xml:space="preserve"> (</w:t>
      </w:r>
      <w:r w:rsidR="00810427" w:rsidRPr="7C9F3FCA">
        <w:rPr>
          <w:rFonts w:ascii="Arial" w:hAnsi="Arial" w:cs="Arial"/>
          <w:sz w:val="20"/>
          <w:szCs w:val="20"/>
        </w:rPr>
        <w:t>63</w:t>
      </w:r>
      <w:r w:rsidR="00DC5842" w:rsidRPr="7C9F3FCA">
        <w:rPr>
          <w:rFonts w:ascii="Arial" w:hAnsi="Arial" w:cs="Arial"/>
          <w:sz w:val="20"/>
          <w:szCs w:val="20"/>
        </w:rPr>
        <w:t>,</w:t>
      </w:r>
      <w:r w:rsidR="00810427" w:rsidRPr="7C9F3FCA">
        <w:rPr>
          <w:rFonts w:ascii="Arial" w:hAnsi="Arial" w:cs="Arial"/>
          <w:sz w:val="20"/>
          <w:szCs w:val="20"/>
        </w:rPr>
        <w:t>3</w:t>
      </w:r>
      <w:r w:rsidR="00DC5842" w:rsidRPr="7C9F3FCA">
        <w:rPr>
          <w:rFonts w:ascii="Arial" w:hAnsi="Arial" w:cs="Arial"/>
          <w:sz w:val="20"/>
          <w:szCs w:val="20"/>
        </w:rPr>
        <w:t xml:space="preserve"> Prozent) außerhalb Deutschlands.</w:t>
      </w:r>
      <w:r w:rsidR="008B6503" w:rsidRPr="7C9F3FCA">
        <w:rPr>
          <w:rFonts w:ascii="Arial" w:hAnsi="Arial" w:cs="Arial"/>
          <w:sz w:val="20"/>
          <w:szCs w:val="20"/>
        </w:rPr>
        <w:t xml:space="preserve"> </w:t>
      </w:r>
      <w:r w:rsidR="00103AD9" w:rsidRPr="7C9F3FCA">
        <w:rPr>
          <w:rFonts w:ascii="Arial" w:hAnsi="Arial" w:cs="Arial"/>
          <w:sz w:val="20"/>
          <w:szCs w:val="20"/>
        </w:rPr>
        <w:t xml:space="preserve"> </w:t>
      </w:r>
    </w:p>
    <w:p w14:paraId="4A91CA76" w14:textId="77777777" w:rsidR="00CE2E54" w:rsidRDefault="00CE2E54" w:rsidP="008B6503">
      <w:pPr>
        <w:spacing w:after="0" w:line="360" w:lineRule="auto"/>
        <w:rPr>
          <w:rFonts w:ascii="Arial" w:hAnsi="Arial" w:cs="Arial"/>
          <w:sz w:val="20"/>
          <w:szCs w:val="20"/>
        </w:rPr>
      </w:pPr>
    </w:p>
    <w:p w14:paraId="19797F45" w14:textId="6908D7D6" w:rsidR="00CE2E54" w:rsidRPr="004221B2" w:rsidRDefault="00D14464" w:rsidP="00CE2E54">
      <w:pPr>
        <w:autoSpaceDE w:val="0"/>
        <w:autoSpaceDN w:val="0"/>
        <w:spacing w:after="0" w:line="360" w:lineRule="auto"/>
        <w:rPr>
          <w:rFonts w:ascii="Arial" w:hAnsi="Arial" w:cs="Arial"/>
          <w:b/>
          <w:bCs/>
          <w:sz w:val="20"/>
          <w:szCs w:val="20"/>
        </w:rPr>
      </w:pPr>
      <w:r>
        <w:rPr>
          <w:rFonts w:ascii="Arial" w:hAnsi="Arial" w:cs="Arial"/>
          <w:b/>
          <w:bCs/>
          <w:sz w:val="20"/>
          <w:szCs w:val="20"/>
        </w:rPr>
        <w:t xml:space="preserve">Neue Dienstleistungen, neue Labore, </w:t>
      </w:r>
      <w:r w:rsidR="00FE215E">
        <w:rPr>
          <w:rFonts w:ascii="Arial" w:hAnsi="Arial" w:cs="Arial"/>
          <w:b/>
          <w:bCs/>
          <w:sz w:val="20"/>
          <w:szCs w:val="20"/>
        </w:rPr>
        <w:t>viele Übernahmen</w:t>
      </w:r>
    </w:p>
    <w:p w14:paraId="46EDB6B5" w14:textId="30E3F6CD" w:rsidR="008C4A77" w:rsidRDefault="008B6503" w:rsidP="009221EF">
      <w:pPr>
        <w:spacing w:after="0" w:line="360" w:lineRule="auto"/>
        <w:rPr>
          <w:rFonts w:ascii="Arial" w:hAnsi="Arial" w:cs="Arial"/>
          <w:sz w:val="20"/>
          <w:szCs w:val="20"/>
        </w:rPr>
      </w:pPr>
      <w:r w:rsidRPr="0CADC0EA">
        <w:rPr>
          <w:rFonts w:ascii="Arial" w:hAnsi="Arial" w:cs="Arial"/>
          <w:sz w:val="20"/>
          <w:szCs w:val="20"/>
        </w:rPr>
        <w:t>„</w:t>
      </w:r>
      <w:r w:rsidR="00676467" w:rsidRPr="0CADC0EA">
        <w:rPr>
          <w:rFonts w:ascii="Arial" w:hAnsi="Arial" w:cs="Arial"/>
          <w:sz w:val="20"/>
          <w:szCs w:val="20"/>
        </w:rPr>
        <w:t>Trotz wirtschaftlicher und politischer Unsicherheiten</w:t>
      </w:r>
      <w:r w:rsidR="006868F1" w:rsidRPr="0CADC0EA">
        <w:rPr>
          <w:rFonts w:ascii="Arial" w:hAnsi="Arial" w:cs="Arial"/>
          <w:sz w:val="20"/>
          <w:szCs w:val="20"/>
        </w:rPr>
        <w:t xml:space="preserve"> in vielen Regionen</w:t>
      </w:r>
      <w:r w:rsidR="00DF109D" w:rsidRPr="0CADC0EA">
        <w:rPr>
          <w:rFonts w:ascii="Arial" w:hAnsi="Arial" w:cs="Arial"/>
          <w:sz w:val="20"/>
          <w:szCs w:val="20"/>
        </w:rPr>
        <w:t xml:space="preserve"> der Welt</w:t>
      </w:r>
      <w:r w:rsidR="006868F1" w:rsidRPr="0CADC0EA">
        <w:rPr>
          <w:rFonts w:ascii="Arial" w:hAnsi="Arial" w:cs="Arial"/>
          <w:sz w:val="20"/>
          <w:szCs w:val="20"/>
        </w:rPr>
        <w:t xml:space="preserve"> </w:t>
      </w:r>
      <w:r w:rsidR="00676467" w:rsidRPr="0CADC0EA">
        <w:rPr>
          <w:rFonts w:ascii="Arial" w:hAnsi="Arial" w:cs="Arial"/>
          <w:sz w:val="20"/>
          <w:szCs w:val="20"/>
        </w:rPr>
        <w:t>hat sich das Geschäft von TÜV Rheinland sehr erfolgreich entwickelt.</w:t>
      </w:r>
      <w:r w:rsidR="00711D56" w:rsidRPr="0CADC0EA">
        <w:rPr>
          <w:rFonts w:ascii="Arial" w:hAnsi="Arial" w:cs="Arial"/>
          <w:sz w:val="20"/>
          <w:szCs w:val="20"/>
        </w:rPr>
        <w:t xml:space="preserve"> Unsere Mitarbeitenden haben auch 2024 maßgeblich dazu beigetragen, die Welt zu einem sicheren Ort zu machen</w:t>
      </w:r>
      <w:r w:rsidR="00D14464">
        <w:rPr>
          <w:rFonts w:ascii="Arial" w:hAnsi="Arial" w:cs="Arial"/>
          <w:sz w:val="20"/>
          <w:szCs w:val="20"/>
        </w:rPr>
        <w:t>.</w:t>
      </w:r>
      <w:r w:rsidR="00711D56" w:rsidRPr="0CADC0EA">
        <w:rPr>
          <w:rFonts w:ascii="Arial" w:hAnsi="Arial" w:cs="Arial"/>
          <w:sz w:val="20"/>
          <w:szCs w:val="20"/>
        </w:rPr>
        <w:t xml:space="preserve"> Dabei </w:t>
      </w:r>
      <w:r w:rsidR="00DF75B5" w:rsidRPr="0CADC0EA">
        <w:rPr>
          <w:rFonts w:ascii="Arial" w:hAnsi="Arial" w:cs="Arial"/>
          <w:sz w:val="20"/>
          <w:szCs w:val="20"/>
        </w:rPr>
        <w:t xml:space="preserve">haben </w:t>
      </w:r>
      <w:r w:rsidR="00711D56" w:rsidRPr="0CADC0EA">
        <w:rPr>
          <w:rFonts w:ascii="Arial" w:hAnsi="Arial" w:cs="Arial"/>
          <w:sz w:val="20"/>
          <w:szCs w:val="20"/>
        </w:rPr>
        <w:t xml:space="preserve">wir </w:t>
      </w:r>
      <w:r w:rsidR="00DF75B5" w:rsidRPr="0CADC0EA">
        <w:rPr>
          <w:rFonts w:ascii="Arial" w:hAnsi="Arial" w:cs="Arial"/>
          <w:sz w:val="20"/>
          <w:szCs w:val="20"/>
        </w:rPr>
        <w:t>unser Dienstleistungsangebot ausgebaut</w:t>
      </w:r>
      <w:r w:rsidR="68A656BC" w:rsidRPr="0CADC0EA">
        <w:rPr>
          <w:rFonts w:ascii="Arial" w:hAnsi="Arial" w:cs="Arial"/>
          <w:sz w:val="20"/>
          <w:szCs w:val="20"/>
        </w:rPr>
        <w:t xml:space="preserve">, </w:t>
      </w:r>
      <w:r w:rsidR="00DF75B5" w:rsidRPr="0CADC0EA">
        <w:rPr>
          <w:rFonts w:ascii="Arial" w:hAnsi="Arial" w:cs="Arial"/>
          <w:sz w:val="20"/>
          <w:szCs w:val="20"/>
        </w:rPr>
        <w:t>neue Labore eröffnet</w:t>
      </w:r>
      <w:r w:rsidR="1979ADEF" w:rsidRPr="0CADC0EA">
        <w:rPr>
          <w:rFonts w:ascii="Arial" w:hAnsi="Arial" w:cs="Arial"/>
          <w:sz w:val="20"/>
          <w:szCs w:val="20"/>
        </w:rPr>
        <w:t xml:space="preserve"> und</w:t>
      </w:r>
      <w:r w:rsidR="00DF75B5" w:rsidRPr="0CADC0EA">
        <w:rPr>
          <w:rFonts w:ascii="Arial" w:hAnsi="Arial" w:cs="Arial"/>
          <w:sz w:val="20"/>
          <w:szCs w:val="20"/>
        </w:rPr>
        <w:t xml:space="preserve"> in die Akquisition von Unternehmen investiert</w:t>
      </w:r>
      <w:r w:rsidRPr="0CADC0EA">
        <w:rPr>
          <w:rFonts w:ascii="Arial" w:hAnsi="Arial" w:cs="Arial"/>
          <w:sz w:val="20"/>
          <w:szCs w:val="20"/>
        </w:rPr>
        <w:t xml:space="preserve">“, so Dr.-Ing. Michael </w:t>
      </w:r>
      <w:proofErr w:type="spellStart"/>
      <w:r w:rsidRPr="0CADC0EA">
        <w:rPr>
          <w:rFonts w:ascii="Arial" w:hAnsi="Arial" w:cs="Arial"/>
          <w:sz w:val="20"/>
          <w:szCs w:val="20"/>
        </w:rPr>
        <w:t>Fübi</w:t>
      </w:r>
      <w:proofErr w:type="spellEnd"/>
      <w:r w:rsidRPr="0CADC0EA">
        <w:rPr>
          <w:rFonts w:ascii="Arial" w:hAnsi="Arial" w:cs="Arial"/>
          <w:sz w:val="20"/>
          <w:szCs w:val="20"/>
        </w:rPr>
        <w:t>, Vorstandsvorsitzender</w:t>
      </w:r>
      <w:r w:rsidR="008737BA" w:rsidRPr="0CADC0EA">
        <w:rPr>
          <w:rFonts w:ascii="Arial" w:hAnsi="Arial" w:cs="Arial"/>
          <w:sz w:val="20"/>
          <w:szCs w:val="20"/>
        </w:rPr>
        <w:t xml:space="preserve"> der</w:t>
      </w:r>
      <w:r w:rsidRPr="0CADC0EA">
        <w:rPr>
          <w:rFonts w:ascii="Arial" w:hAnsi="Arial" w:cs="Arial"/>
          <w:sz w:val="20"/>
          <w:szCs w:val="20"/>
        </w:rPr>
        <w:t xml:space="preserve"> TÜV Rheinland AG, bei Vorlage der Bilanz für 2024. </w:t>
      </w:r>
      <w:r w:rsidR="00DC5842" w:rsidRPr="0CADC0EA">
        <w:rPr>
          <w:rFonts w:ascii="Arial" w:eastAsia="MS Mincho" w:hAnsi="Arial" w:cs="Arial"/>
          <w:color w:val="000000" w:themeColor="text1"/>
          <w:sz w:val="20"/>
          <w:szCs w:val="20"/>
          <w:lang w:eastAsia="ja-JP"/>
        </w:rPr>
        <w:t xml:space="preserve">Das Betriebsergebnis (EBIT) für das Geschäftsjahr </w:t>
      </w:r>
      <w:r w:rsidR="00FC6331" w:rsidRPr="0CADC0EA">
        <w:rPr>
          <w:rFonts w:ascii="Arial" w:eastAsia="MS Mincho" w:hAnsi="Arial" w:cs="Arial"/>
          <w:color w:val="000000" w:themeColor="text1"/>
          <w:sz w:val="20"/>
          <w:szCs w:val="20"/>
          <w:lang w:eastAsia="ja-JP"/>
        </w:rPr>
        <w:t xml:space="preserve">2024 </w:t>
      </w:r>
      <w:r w:rsidR="00A45679" w:rsidRPr="0CADC0EA">
        <w:rPr>
          <w:rFonts w:ascii="Arial" w:hAnsi="Arial" w:cs="Arial"/>
          <w:sz w:val="20"/>
          <w:szCs w:val="20"/>
        </w:rPr>
        <w:t>lag</w:t>
      </w:r>
      <w:r w:rsidR="00DC5842" w:rsidRPr="0CADC0EA">
        <w:rPr>
          <w:rFonts w:ascii="Arial" w:hAnsi="Arial" w:cs="Arial"/>
          <w:sz w:val="20"/>
          <w:szCs w:val="20"/>
        </w:rPr>
        <w:t xml:space="preserve"> </w:t>
      </w:r>
      <w:r w:rsidR="00A571F0" w:rsidRPr="0CADC0EA">
        <w:rPr>
          <w:rFonts w:ascii="Arial" w:hAnsi="Arial" w:cs="Arial"/>
          <w:sz w:val="20"/>
          <w:szCs w:val="20"/>
        </w:rPr>
        <w:t>mit 214</w:t>
      </w:r>
      <w:r w:rsidR="00DC5842" w:rsidRPr="0CADC0EA">
        <w:rPr>
          <w:rFonts w:ascii="Arial" w:hAnsi="Arial" w:cs="Arial"/>
          <w:sz w:val="20"/>
          <w:szCs w:val="20"/>
        </w:rPr>
        <w:t>,</w:t>
      </w:r>
      <w:r w:rsidR="00CC647B" w:rsidRPr="0CADC0EA">
        <w:rPr>
          <w:rFonts w:ascii="Arial" w:hAnsi="Arial" w:cs="Arial"/>
          <w:sz w:val="20"/>
          <w:szCs w:val="20"/>
        </w:rPr>
        <w:t>8</w:t>
      </w:r>
      <w:r w:rsidR="00DC5842" w:rsidRPr="0CADC0EA">
        <w:rPr>
          <w:rFonts w:ascii="Arial" w:hAnsi="Arial" w:cs="Arial"/>
          <w:sz w:val="20"/>
          <w:szCs w:val="20"/>
        </w:rPr>
        <w:t xml:space="preserve"> Millionen Euro (Vorjahr: 1</w:t>
      </w:r>
      <w:r w:rsidR="00A571F0" w:rsidRPr="0CADC0EA">
        <w:rPr>
          <w:rFonts w:ascii="Arial" w:hAnsi="Arial" w:cs="Arial"/>
          <w:sz w:val="20"/>
          <w:szCs w:val="20"/>
        </w:rPr>
        <w:t>0</w:t>
      </w:r>
      <w:r w:rsidR="00DC5842" w:rsidRPr="0CADC0EA">
        <w:rPr>
          <w:rFonts w:ascii="Arial" w:hAnsi="Arial" w:cs="Arial"/>
          <w:sz w:val="20"/>
          <w:szCs w:val="20"/>
        </w:rPr>
        <w:t>3</w:t>
      </w:r>
      <w:r w:rsidR="00DE48AE" w:rsidRPr="0CADC0EA">
        <w:rPr>
          <w:rFonts w:ascii="Arial" w:hAnsi="Arial" w:cs="Arial"/>
          <w:sz w:val="20"/>
          <w:szCs w:val="20"/>
        </w:rPr>
        <w:t>,9</w:t>
      </w:r>
      <w:r w:rsidR="00DC5842" w:rsidRPr="0CADC0EA">
        <w:rPr>
          <w:rFonts w:ascii="Arial" w:hAnsi="Arial" w:cs="Arial"/>
          <w:sz w:val="20"/>
          <w:szCs w:val="20"/>
        </w:rPr>
        <w:t xml:space="preserve"> Millionen Euro)</w:t>
      </w:r>
      <w:r w:rsidR="00DE48AE" w:rsidRPr="0CADC0EA">
        <w:rPr>
          <w:rFonts w:ascii="Arial" w:hAnsi="Arial" w:cs="Arial"/>
          <w:sz w:val="20"/>
          <w:szCs w:val="20"/>
        </w:rPr>
        <w:t xml:space="preserve"> erstmals </w:t>
      </w:r>
      <w:r w:rsidR="00A45679" w:rsidRPr="0CADC0EA">
        <w:rPr>
          <w:rFonts w:ascii="Arial" w:hAnsi="Arial" w:cs="Arial"/>
          <w:sz w:val="20"/>
          <w:szCs w:val="20"/>
        </w:rPr>
        <w:t xml:space="preserve">bei </w:t>
      </w:r>
      <w:r w:rsidR="00DE48AE" w:rsidRPr="0CADC0EA">
        <w:rPr>
          <w:rFonts w:ascii="Arial" w:hAnsi="Arial" w:cs="Arial"/>
          <w:sz w:val="20"/>
          <w:szCs w:val="20"/>
        </w:rPr>
        <w:t>mehr als 200 Millionen Euro</w:t>
      </w:r>
      <w:r w:rsidR="00DC5842" w:rsidRPr="0CADC0EA">
        <w:rPr>
          <w:rFonts w:ascii="Arial" w:eastAsia="MS Mincho" w:hAnsi="Arial" w:cs="Arial"/>
          <w:color w:val="000000" w:themeColor="text1"/>
          <w:sz w:val="20"/>
          <w:szCs w:val="20"/>
          <w:lang w:eastAsia="ja-JP"/>
        </w:rPr>
        <w:t>.</w:t>
      </w:r>
      <w:r w:rsidR="00DC5842" w:rsidRPr="0CADC0EA">
        <w:rPr>
          <w:rFonts w:ascii="Arial" w:hAnsi="Arial" w:cs="Arial"/>
          <w:sz w:val="20"/>
          <w:szCs w:val="20"/>
        </w:rPr>
        <w:t xml:space="preserve"> Ohne Sondereffekte </w:t>
      </w:r>
      <w:r w:rsidR="00FC6331" w:rsidRPr="0CADC0EA">
        <w:rPr>
          <w:rFonts w:ascii="Arial" w:hAnsi="Arial" w:cs="Arial"/>
          <w:sz w:val="20"/>
          <w:szCs w:val="20"/>
        </w:rPr>
        <w:t xml:space="preserve">betrug </w:t>
      </w:r>
      <w:r w:rsidR="00DC5842" w:rsidRPr="0CADC0EA">
        <w:rPr>
          <w:rFonts w:ascii="Arial" w:hAnsi="Arial" w:cs="Arial"/>
          <w:sz w:val="20"/>
          <w:szCs w:val="20"/>
        </w:rPr>
        <w:t xml:space="preserve">das Ergebnis (bereinigtes EBIT) </w:t>
      </w:r>
      <w:r w:rsidR="00D20AD5" w:rsidRPr="0CADC0EA">
        <w:rPr>
          <w:rFonts w:ascii="Arial" w:hAnsi="Arial" w:cs="Arial"/>
          <w:sz w:val="20"/>
          <w:szCs w:val="20"/>
        </w:rPr>
        <w:t xml:space="preserve">225,4 </w:t>
      </w:r>
      <w:r w:rsidR="00DC5842" w:rsidRPr="0CADC0EA">
        <w:rPr>
          <w:rFonts w:ascii="Arial" w:hAnsi="Arial" w:cs="Arial"/>
          <w:sz w:val="20"/>
          <w:szCs w:val="20"/>
        </w:rPr>
        <w:t>Millionen Euro</w:t>
      </w:r>
      <w:r w:rsidR="00FB6577" w:rsidRPr="0CADC0EA">
        <w:rPr>
          <w:rFonts w:ascii="Arial" w:hAnsi="Arial" w:cs="Arial"/>
          <w:sz w:val="20"/>
          <w:szCs w:val="20"/>
        </w:rPr>
        <w:t>. Das entspricht einem</w:t>
      </w:r>
      <w:r w:rsidR="004D100B" w:rsidRPr="0CADC0EA">
        <w:rPr>
          <w:rFonts w:ascii="Arial" w:hAnsi="Arial" w:cs="Arial"/>
          <w:sz w:val="20"/>
          <w:szCs w:val="20"/>
        </w:rPr>
        <w:t xml:space="preserve"> Plus von 23</w:t>
      </w:r>
      <w:r w:rsidR="00623433" w:rsidRPr="0CADC0EA">
        <w:rPr>
          <w:rFonts w:ascii="Arial" w:hAnsi="Arial" w:cs="Arial"/>
          <w:sz w:val="20"/>
          <w:szCs w:val="20"/>
        </w:rPr>
        <w:t>,3</w:t>
      </w:r>
      <w:r w:rsidR="004D100B" w:rsidRPr="0CADC0EA">
        <w:rPr>
          <w:rFonts w:ascii="Arial" w:hAnsi="Arial" w:cs="Arial"/>
          <w:sz w:val="20"/>
          <w:szCs w:val="20"/>
        </w:rPr>
        <w:t xml:space="preserve"> Prozent</w:t>
      </w:r>
      <w:r w:rsidR="00546800" w:rsidRPr="0CADC0EA">
        <w:rPr>
          <w:rFonts w:ascii="Arial" w:hAnsi="Arial" w:cs="Arial"/>
          <w:sz w:val="20"/>
          <w:szCs w:val="20"/>
        </w:rPr>
        <w:t xml:space="preserve"> gegenüber dem Vorjahr (174,2 Millionen Euro)</w:t>
      </w:r>
      <w:r w:rsidR="00D20AD5" w:rsidRPr="0CADC0EA">
        <w:rPr>
          <w:rFonts w:ascii="Arial" w:hAnsi="Arial" w:cs="Arial"/>
          <w:sz w:val="20"/>
          <w:szCs w:val="20"/>
        </w:rPr>
        <w:t xml:space="preserve">. </w:t>
      </w:r>
      <w:r w:rsidR="003770A0" w:rsidRPr="0CADC0EA">
        <w:rPr>
          <w:rFonts w:ascii="Arial" w:hAnsi="Arial" w:cs="Arial"/>
          <w:sz w:val="20"/>
          <w:szCs w:val="20"/>
        </w:rPr>
        <w:t>Die</w:t>
      </w:r>
      <w:r w:rsidR="00422B09" w:rsidRPr="0CADC0EA">
        <w:rPr>
          <w:rFonts w:ascii="Arial" w:hAnsi="Arial" w:cs="Arial"/>
          <w:sz w:val="20"/>
          <w:szCs w:val="20"/>
        </w:rPr>
        <w:t xml:space="preserve"> bereinigte</w:t>
      </w:r>
      <w:r w:rsidR="003770A0" w:rsidRPr="0CADC0EA">
        <w:rPr>
          <w:rFonts w:ascii="Arial" w:hAnsi="Arial" w:cs="Arial"/>
          <w:sz w:val="20"/>
          <w:szCs w:val="20"/>
        </w:rPr>
        <w:t xml:space="preserve"> EBIT-Marge für 2024 </w:t>
      </w:r>
      <w:r w:rsidR="00F71C6A" w:rsidRPr="0CADC0EA">
        <w:rPr>
          <w:rFonts w:ascii="Arial" w:hAnsi="Arial" w:cs="Arial"/>
          <w:sz w:val="20"/>
          <w:szCs w:val="20"/>
        </w:rPr>
        <w:t xml:space="preserve">lag </w:t>
      </w:r>
      <w:r w:rsidR="003770A0" w:rsidRPr="0CADC0EA">
        <w:rPr>
          <w:rFonts w:ascii="Arial" w:hAnsi="Arial" w:cs="Arial"/>
          <w:sz w:val="20"/>
          <w:szCs w:val="20"/>
        </w:rPr>
        <w:t xml:space="preserve">bei </w:t>
      </w:r>
      <w:r w:rsidR="00FC5209" w:rsidRPr="0CADC0EA">
        <w:rPr>
          <w:rFonts w:ascii="Arial" w:hAnsi="Arial" w:cs="Arial"/>
          <w:sz w:val="20"/>
          <w:szCs w:val="20"/>
        </w:rPr>
        <w:t>8</w:t>
      </w:r>
      <w:r w:rsidR="003770A0" w:rsidRPr="0CADC0EA">
        <w:rPr>
          <w:rFonts w:ascii="Arial" w:hAnsi="Arial" w:cs="Arial"/>
          <w:sz w:val="20"/>
          <w:szCs w:val="20"/>
        </w:rPr>
        <w:t>,</w:t>
      </w:r>
      <w:r w:rsidR="00FC5209" w:rsidRPr="0CADC0EA">
        <w:rPr>
          <w:rFonts w:ascii="Arial" w:hAnsi="Arial" w:cs="Arial"/>
          <w:sz w:val="20"/>
          <w:szCs w:val="20"/>
        </w:rPr>
        <w:t>3</w:t>
      </w:r>
      <w:r w:rsidR="003770A0" w:rsidRPr="0CADC0EA">
        <w:rPr>
          <w:rFonts w:ascii="Arial" w:hAnsi="Arial" w:cs="Arial"/>
          <w:sz w:val="20"/>
          <w:szCs w:val="20"/>
        </w:rPr>
        <w:t xml:space="preserve"> Prozent</w:t>
      </w:r>
      <w:r w:rsidR="00FC5209" w:rsidRPr="0CADC0EA">
        <w:rPr>
          <w:rFonts w:ascii="Arial" w:hAnsi="Arial" w:cs="Arial"/>
          <w:sz w:val="20"/>
          <w:szCs w:val="20"/>
        </w:rPr>
        <w:t xml:space="preserve"> (2023: </w:t>
      </w:r>
      <w:r w:rsidR="00D82D16" w:rsidRPr="0CADC0EA">
        <w:rPr>
          <w:rFonts w:ascii="Arial" w:hAnsi="Arial" w:cs="Arial"/>
          <w:sz w:val="20"/>
          <w:szCs w:val="20"/>
        </w:rPr>
        <w:t>7,1 Prozent)</w:t>
      </w:r>
      <w:r w:rsidR="003770A0" w:rsidRPr="0CADC0EA">
        <w:rPr>
          <w:rFonts w:ascii="Arial" w:hAnsi="Arial" w:cs="Arial"/>
          <w:sz w:val="20"/>
          <w:szCs w:val="20"/>
        </w:rPr>
        <w:t>.</w:t>
      </w:r>
      <w:r w:rsidR="00F34BE8" w:rsidRPr="0CADC0EA">
        <w:rPr>
          <w:rFonts w:ascii="Arial" w:hAnsi="Arial" w:cs="Arial"/>
          <w:sz w:val="20"/>
          <w:szCs w:val="20"/>
        </w:rPr>
        <w:t xml:space="preserve"> </w:t>
      </w:r>
    </w:p>
    <w:p w14:paraId="62C90691" w14:textId="77777777" w:rsidR="008C4A77" w:rsidRDefault="008C4A77" w:rsidP="009221EF">
      <w:pPr>
        <w:spacing w:after="0" w:line="360" w:lineRule="auto"/>
        <w:rPr>
          <w:rFonts w:ascii="Arial" w:hAnsi="Arial" w:cs="Arial"/>
          <w:sz w:val="20"/>
          <w:szCs w:val="20"/>
        </w:rPr>
      </w:pPr>
    </w:p>
    <w:p w14:paraId="19CD16A2" w14:textId="3F6705CF" w:rsidR="009221EF" w:rsidRDefault="005B36EB" w:rsidP="009221EF">
      <w:pPr>
        <w:spacing w:after="0" w:line="360" w:lineRule="auto"/>
        <w:rPr>
          <w:rFonts w:ascii="Arial" w:hAnsi="Arial" w:cs="Arial"/>
          <w:sz w:val="20"/>
          <w:szCs w:val="20"/>
        </w:rPr>
      </w:pPr>
      <w:r>
        <w:rPr>
          <w:rFonts w:ascii="Arial" w:hAnsi="Arial" w:cs="Arial"/>
          <w:sz w:val="20"/>
          <w:szCs w:val="20"/>
        </w:rPr>
        <w:t>„Wir haben 2024 bei allen wesentlichen Finanzkennzahlen eine deutliche Steigerung erzielt. Damit haben wir eine sehr gute Grundlage geschaffen, um auch künftig profitabel zu wachsen und in unsere Zukunft investieren</w:t>
      </w:r>
      <w:r w:rsidR="0082518F">
        <w:rPr>
          <w:rFonts w:ascii="Arial" w:hAnsi="Arial" w:cs="Arial"/>
          <w:sz w:val="20"/>
          <w:szCs w:val="20"/>
        </w:rPr>
        <w:t xml:space="preserve"> zu können</w:t>
      </w:r>
      <w:r>
        <w:rPr>
          <w:rFonts w:ascii="Arial" w:hAnsi="Arial" w:cs="Arial"/>
          <w:sz w:val="20"/>
          <w:szCs w:val="20"/>
        </w:rPr>
        <w:t xml:space="preserve">“, sagt </w:t>
      </w:r>
      <w:r w:rsidRPr="002B780D">
        <w:rPr>
          <w:rFonts w:ascii="Arial" w:hAnsi="Arial" w:cs="Arial"/>
          <w:sz w:val="20"/>
          <w:szCs w:val="20"/>
        </w:rPr>
        <w:t>Philipp Kortüm, Vorstand Finanzen der TÜV Rheinland AG</w:t>
      </w:r>
      <w:r>
        <w:rPr>
          <w:rFonts w:ascii="Arial" w:hAnsi="Arial" w:cs="Arial"/>
          <w:sz w:val="20"/>
          <w:szCs w:val="20"/>
        </w:rPr>
        <w:t>. So erhöhte sich d</w:t>
      </w:r>
      <w:r w:rsidR="00DC5842" w:rsidRPr="2FB1F0F0">
        <w:rPr>
          <w:rFonts w:ascii="Arial" w:hAnsi="Arial" w:cs="Arial"/>
          <w:sz w:val="20"/>
          <w:szCs w:val="20"/>
        </w:rPr>
        <w:t xml:space="preserve">as </w:t>
      </w:r>
      <w:r w:rsidR="00DC5842" w:rsidRPr="2FB1F0F0">
        <w:rPr>
          <w:rFonts w:ascii="Arial" w:hAnsi="Arial" w:cs="Arial"/>
          <w:sz w:val="20"/>
          <w:szCs w:val="20"/>
        </w:rPr>
        <w:lastRenderedPageBreak/>
        <w:t xml:space="preserve">Eigenkapital von TÜV Rheinland </w:t>
      </w:r>
      <w:r w:rsidR="00347637">
        <w:rPr>
          <w:rFonts w:ascii="Arial" w:hAnsi="Arial" w:cs="Arial"/>
          <w:sz w:val="20"/>
          <w:szCs w:val="20"/>
        </w:rPr>
        <w:t xml:space="preserve">deutlich </w:t>
      </w:r>
      <w:r w:rsidR="00DC5842" w:rsidRPr="2FB1F0F0">
        <w:rPr>
          <w:rFonts w:ascii="Arial" w:hAnsi="Arial" w:cs="Arial"/>
          <w:sz w:val="20"/>
          <w:szCs w:val="20"/>
        </w:rPr>
        <w:t>um 1</w:t>
      </w:r>
      <w:r w:rsidR="00347637">
        <w:rPr>
          <w:rFonts w:ascii="Arial" w:hAnsi="Arial" w:cs="Arial"/>
          <w:sz w:val="20"/>
          <w:szCs w:val="20"/>
        </w:rPr>
        <w:t>22,9</w:t>
      </w:r>
      <w:r w:rsidR="00DC5842" w:rsidRPr="2FB1F0F0">
        <w:rPr>
          <w:rFonts w:ascii="Arial" w:hAnsi="Arial" w:cs="Arial"/>
          <w:sz w:val="20"/>
          <w:szCs w:val="20"/>
        </w:rPr>
        <w:t xml:space="preserve"> Millionen Euro </w:t>
      </w:r>
      <w:r w:rsidR="00347637">
        <w:rPr>
          <w:rFonts w:ascii="Arial" w:hAnsi="Arial" w:cs="Arial"/>
          <w:sz w:val="20"/>
          <w:szCs w:val="20"/>
        </w:rPr>
        <w:t xml:space="preserve">auf </w:t>
      </w:r>
      <w:r w:rsidR="006415DA">
        <w:rPr>
          <w:rFonts w:ascii="Arial" w:hAnsi="Arial" w:cs="Arial"/>
          <w:sz w:val="20"/>
          <w:szCs w:val="20"/>
        </w:rPr>
        <w:t>754</w:t>
      </w:r>
      <w:r w:rsidR="00DC5842" w:rsidRPr="2FB1F0F0">
        <w:rPr>
          <w:rFonts w:ascii="Arial" w:hAnsi="Arial" w:cs="Arial"/>
          <w:sz w:val="20"/>
          <w:szCs w:val="20"/>
        </w:rPr>
        <w:t>,</w:t>
      </w:r>
      <w:r w:rsidR="006415DA">
        <w:rPr>
          <w:rFonts w:ascii="Arial" w:hAnsi="Arial" w:cs="Arial"/>
          <w:sz w:val="20"/>
          <w:szCs w:val="20"/>
        </w:rPr>
        <w:t>2</w:t>
      </w:r>
      <w:r w:rsidR="00DC5842" w:rsidRPr="2FB1F0F0">
        <w:rPr>
          <w:rFonts w:ascii="Arial" w:hAnsi="Arial" w:cs="Arial"/>
          <w:sz w:val="20"/>
          <w:szCs w:val="20"/>
        </w:rPr>
        <w:t xml:space="preserve"> Millionen Euro. </w:t>
      </w:r>
      <w:r w:rsidR="00DC5842" w:rsidRPr="2FB1F0F0">
        <w:rPr>
          <w:rFonts w:ascii="Arial" w:eastAsia="Times New Roman" w:hAnsi="Arial" w:cs="Arial"/>
          <w:color w:val="000000" w:themeColor="text1"/>
          <w:sz w:val="20"/>
          <w:szCs w:val="20"/>
        </w:rPr>
        <w:t xml:space="preserve">Die Eigenkapitalquote im Berichtsjahr lag damit bei </w:t>
      </w:r>
      <w:r w:rsidR="006415DA">
        <w:rPr>
          <w:rFonts w:ascii="Arial" w:eastAsia="Times New Roman" w:hAnsi="Arial" w:cs="Arial"/>
          <w:color w:val="000000" w:themeColor="text1"/>
          <w:sz w:val="20"/>
          <w:szCs w:val="20"/>
        </w:rPr>
        <w:t>26</w:t>
      </w:r>
      <w:r w:rsidR="00DC5842" w:rsidRPr="2FB1F0F0">
        <w:rPr>
          <w:rFonts w:ascii="Arial" w:eastAsia="Times New Roman" w:hAnsi="Arial" w:cs="Arial"/>
          <w:color w:val="000000" w:themeColor="text1"/>
          <w:sz w:val="20"/>
          <w:szCs w:val="20"/>
        </w:rPr>
        <w:t>,</w:t>
      </w:r>
      <w:r w:rsidR="006415DA">
        <w:rPr>
          <w:rFonts w:ascii="Arial" w:eastAsia="Times New Roman" w:hAnsi="Arial" w:cs="Arial"/>
          <w:color w:val="000000" w:themeColor="text1"/>
          <w:sz w:val="20"/>
          <w:szCs w:val="20"/>
        </w:rPr>
        <w:t>3</w:t>
      </w:r>
      <w:r w:rsidR="00DC5842" w:rsidRPr="2FB1F0F0">
        <w:rPr>
          <w:rFonts w:ascii="Arial" w:eastAsia="Times New Roman" w:hAnsi="Arial" w:cs="Arial"/>
          <w:color w:val="000000" w:themeColor="text1"/>
          <w:sz w:val="20"/>
          <w:szCs w:val="20"/>
        </w:rPr>
        <w:t xml:space="preserve"> Prozent (202</w:t>
      </w:r>
      <w:r w:rsidR="006415DA">
        <w:rPr>
          <w:rFonts w:ascii="Arial" w:eastAsia="Times New Roman" w:hAnsi="Arial" w:cs="Arial"/>
          <w:color w:val="000000" w:themeColor="text1"/>
          <w:sz w:val="20"/>
          <w:szCs w:val="20"/>
        </w:rPr>
        <w:t>3</w:t>
      </w:r>
      <w:r w:rsidR="00DC5842" w:rsidRPr="2FB1F0F0">
        <w:rPr>
          <w:rFonts w:ascii="Arial" w:eastAsia="Times New Roman" w:hAnsi="Arial" w:cs="Arial"/>
          <w:color w:val="000000" w:themeColor="text1"/>
          <w:sz w:val="20"/>
          <w:szCs w:val="20"/>
        </w:rPr>
        <w:t>: 2</w:t>
      </w:r>
      <w:r w:rsidR="006415DA">
        <w:rPr>
          <w:rFonts w:ascii="Arial" w:eastAsia="Times New Roman" w:hAnsi="Arial" w:cs="Arial"/>
          <w:color w:val="000000" w:themeColor="text1"/>
          <w:sz w:val="20"/>
          <w:szCs w:val="20"/>
        </w:rPr>
        <w:t>5,1</w:t>
      </w:r>
      <w:r w:rsidR="00DC5842" w:rsidRPr="2FB1F0F0">
        <w:rPr>
          <w:rFonts w:ascii="Arial" w:eastAsia="Times New Roman" w:hAnsi="Arial" w:cs="Arial"/>
          <w:color w:val="000000" w:themeColor="text1"/>
          <w:sz w:val="20"/>
          <w:szCs w:val="20"/>
        </w:rPr>
        <w:t xml:space="preserve"> Prozent). </w:t>
      </w:r>
      <w:r w:rsidR="00DC5842">
        <w:rPr>
          <w:rFonts w:ascii="Arial" w:eastAsia="Times New Roman" w:hAnsi="Arial" w:cs="Arial"/>
          <w:color w:val="000000" w:themeColor="text1"/>
          <w:sz w:val="20"/>
          <w:szCs w:val="20"/>
        </w:rPr>
        <w:t>D</w:t>
      </w:r>
      <w:r w:rsidR="00DC5842" w:rsidRPr="2FB1F0F0">
        <w:rPr>
          <w:rFonts w:ascii="Arial" w:hAnsi="Arial" w:cs="Arial"/>
          <w:sz w:val="20"/>
          <w:szCs w:val="20"/>
        </w:rPr>
        <w:t xml:space="preserve">er Cashflow aus der laufenden Geschäftstätigkeit </w:t>
      </w:r>
      <w:r w:rsidR="00DC5842">
        <w:rPr>
          <w:rFonts w:ascii="Arial" w:hAnsi="Arial" w:cs="Arial"/>
          <w:sz w:val="20"/>
          <w:szCs w:val="20"/>
        </w:rPr>
        <w:t xml:space="preserve">betrug </w:t>
      </w:r>
      <w:r w:rsidR="00DC5842" w:rsidRPr="2FB1F0F0">
        <w:rPr>
          <w:rFonts w:ascii="Arial" w:hAnsi="Arial" w:cs="Arial"/>
          <w:sz w:val="20"/>
          <w:szCs w:val="20"/>
        </w:rPr>
        <w:t>2</w:t>
      </w:r>
      <w:r w:rsidR="0061326D">
        <w:rPr>
          <w:rFonts w:ascii="Arial" w:hAnsi="Arial" w:cs="Arial"/>
          <w:sz w:val="20"/>
          <w:szCs w:val="20"/>
        </w:rPr>
        <w:t>8</w:t>
      </w:r>
      <w:r w:rsidR="00DC5842" w:rsidRPr="2FB1F0F0">
        <w:rPr>
          <w:rFonts w:ascii="Arial" w:hAnsi="Arial" w:cs="Arial"/>
          <w:sz w:val="20"/>
          <w:szCs w:val="20"/>
        </w:rPr>
        <w:t>3 Millionen Euro</w:t>
      </w:r>
      <w:r w:rsidR="0061326D">
        <w:rPr>
          <w:rFonts w:ascii="Arial" w:hAnsi="Arial" w:cs="Arial"/>
          <w:sz w:val="20"/>
          <w:szCs w:val="20"/>
        </w:rPr>
        <w:t>, eine Steigerung um 39,</w:t>
      </w:r>
      <w:r w:rsidR="00F34BE8">
        <w:rPr>
          <w:rFonts w:ascii="Arial" w:hAnsi="Arial" w:cs="Arial"/>
          <w:sz w:val="20"/>
          <w:szCs w:val="20"/>
        </w:rPr>
        <w:t>2</w:t>
      </w:r>
      <w:r w:rsidR="0061326D">
        <w:rPr>
          <w:rFonts w:ascii="Arial" w:hAnsi="Arial" w:cs="Arial"/>
          <w:sz w:val="20"/>
          <w:szCs w:val="20"/>
        </w:rPr>
        <w:t xml:space="preserve"> Prozent gegenüber dem Vorjahr (</w:t>
      </w:r>
      <w:r w:rsidR="00F34BE8">
        <w:rPr>
          <w:rFonts w:ascii="Arial" w:hAnsi="Arial" w:cs="Arial"/>
          <w:sz w:val="20"/>
          <w:szCs w:val="20"/>
        </w:rPr>
        <w:t>203,3 Millionen Euro)</w:t>
      </w:r>
      <w:r w:rsidR="00DC5842" w:rsidRPr="2FB1F0F0">
        <w:rPr>
          <w:rFonts w:ascii="Arial" w:hAnsi="Arial" w:cs="Arial"/>
          <w:sz w:val="20"/>
          <w:szCs w:val="20"/>
        </w:rPr>
        <w:t>.</w:t>
      </w:r>
      <w:r w:rsidR="006F1573">
        <w:rPr>
          <w:rFonts w:ascii="Arial" w:hAnsi="Arial" w:cs="Arial"/>
          <w:sz w:val="20"/>
          <w:szCs w:val="20"/>
        </w:rPr>
        <w:t xml:space="preserve"> </w:t>
      </w:r>
    </w:p>
    <w:p w14:paraId="2895AC44" w14:textId="77777777" w:rsidR="003344E8" w:rsidRDefault="003344E8" w:rsidP="003344E8">
      <w:pPr>
        <w:tabs>
          <w:tab w:val="left" w:pos="720"/>
          <w:tab w:val="left" w:pos="7380"/>
        </w:tabs>
        <w:spacing w:after="0" w:line="360" w:lineRule="auto"/>
        <w:rPr>
          <w:rFonts w:ascii="Arial" w:hAnsi="Arial" w:cs="Arial"/>
          <w:color w:val="000000"/>
          <w:sz w:val="20"/>
          <w:szCs w:val="20"/>
        </w:rPr>
      </w:pPr>
    </w:p>
    <w:p w14:paraId="6AC9D7B7" w14:textId="3CA606AC" w:rsidR="00F35753" w:rsidRPr="00F35753" w:rsidRDefault="00F35753" w:rsidP="00C13AE9">
      <w:pPr>
        <w:spacing w:after="0" w:line="360" w:lineRule="auto"/>
        <w:rPr>
          <w:rFonts w:ascii="Arial" w:hAnsi="Arial" w:cs="Arial"/>
          <w:b/>
          <w:bCs/>
          <w:sz w:val="20"/>
          <w:szCs w:val="20"/>
        </w:rPr>
      </w:pPr>
      <w:r>
        <w:rPr>
          <w:rFonts w:ascii="Arial" w:hAnsi="Arial" w:cs="Arial"/>
          <w:b/>
          <w:bCs/>
          <w:sz w:val="20"/>
          <w:szCs w:val="20"/>
        </w:rPr>
        <w:t>G</w:t>
      </w:r>
      <w:r w:rsidRPr="00F35753">
        <w:rPr>
          <w:rFonts w:ascii="Arial" w:hAnsi="Arial" w:cs="Arial"/>
          <w:b/>
          <w:bCs/>
          <w:sz w:val="20"/>
          <w:szCs w:val="20"/>
        </w:rPr>
        <w:t xml:space="preserve">rößte Übernahme in der Unternehmensgeschichte </w:t>
      </w:r>
    </w:p>
    <w:p w14:paraId="09CB9541" w14:textId="57B9EDE3" w:rsidR="00D9360F" w:rsidRDefault="00097D73" w:rsidP="00C13AE9">
      <w:pPr>
        <w:spacing w:after="0" w:line="360" w:lineRule="auto"/>
        <w:rPr>
          <w:rFonts w:ascii="Arial" w:hAnsi="Arial" w:cs="Arial"/>
          <w:sz w:val="20"/>
          <w:szCs w:val="20"/>
        </w:rPr>
      </w:pPr>
      <w:r>
        <w:rPr>
          <w:rFonts w:ascii="Arial" w:hAnsi="Arial" w:cs="Arial"/>
          <w:sz w:val="20"/>
          <w:szCs w:val="20"/>
        </w:rPr>
        <w:t xml:space="preserve">TÜV Rheinland </w:t>
      </w:r>
      <w:r w:rsidR="00291CAC">
        <w:rPr>
          <w:rFonts w:ascii="Arial" w:hAnsi="Arial" w:cs="Arial"/>
          <w:sz w:val="20"/>
          <w:szCs w:val="20"/>
        </w:rPr>
        <w:t xml:space="preserve">investierte </w:t>
      </w:r>
      <w:r>
        <w:rPr>
          <w:rFonts w:ascii="Arial" w:hAnsi="Arial" w:cs="Arial"/>
          <w:sz w:val="20"/>
          <w:szCs w:val="20"/>
        </w:rPr>
        <w:t xml:space="preserve">2024 erneut erheblich in </w:t>
      </w:r>
      <w:r w:rsidR="007825A5">
        <w:rPr>
          <w:rFonts w:ascii="Arial" w:hAnsi="Arial" w:cs="Arial"/>
          <w:sz w:val="20"/>
          <w:szCs w:val="20"/>
        </w:rPr>
        <w:t>Zukäufe</w:t>
      </w:r>
      <w:r>
        <w:rPr>
          <w:rFonts w:ascii="Arial" w:hAnsi="Arial" w:cs="Arial"/>
          <w:sz w:val="20"/>
          <w:szCs w:val="20"/>
        </w:rPr>
        <w:t xml:space="preserve">. So übernahm TÜV Rheinland </w:t>
      </w:r>
      <w:r w:rsidR="00950D71">
        <w:rPr>
          <w:rFonts w:ascii="Arial" w:hAnsi="Arial" w:cs="Arial"/>
          <w:sz w:val="20"/>
          <w:szCs w:val="20"/>
        </w:rPr>
        <w:t xml:space="preserve">mit </w:t>
      </w:r>
      <w:proofErr w:type="spellStart"/>
      <w:r w:rsidR="00950D71">
        <w:rPr>
          <w:rFonts w:ascii="Arial" w:hAnsi="Arial" w:cs="Arial"/>
          <w:sz w:val="20"/>
          <w:szCs w:val="20"/>
        </w:rPr>
        <w:t>S</w:t>
      </w:r>
      <w:r w:rsidR="00950D71" w:rsidRPr="00EF2A3E">
        <w:rPr>
          <w:rFonts w:ascii="Arial" w:hAnsi="Arial" w:cs="Arial"/>
          <w:sz w:val="20"/>
          <w:szCs w:val="20"/>
        </w:rPr>
        <w:t>afetec</w:t>
      </w:r>
      <w:proofErr w:type="spellEnd"/>
      <w:r w:rsidR="00950D71" w:rsidRPr="00EF2A3E">
        <w:rPr>
          <w:rFonts w:ascii="Arial" w:hAnsi="Arial" w:cs="Arial"/>
          <w:sz w:val="20"/>
          <w:szCs w:val="20"/>
        </w:rPr>
        <w:t xml:space="preserve"> </w:t>
      </w:r>
      <w:r w:rsidR="00950D71">
        <w:rPr>
          <w:rFonts w:ascii="Arial" w:hAnsi="Arial" w:cs="Arial"/>
          <w:sz w:val="20"/>
          <w:szCs w:val="20"/>
        </w:rPr>
        <w:t xml:space="preserve">den </w:t>
      </w:r>
      <w:r w:rsidR="00950D71" w:rsidRPr="00EF2A3E">
        <w:rPr>
          <w:rFonts w:ascii="Arial" w:hAnsi="Arial" w:cs="Arial"/>
          <w:sz w:val="20"/>
          <w:szCs w:val="20"/>
        </w:rPr>
        <w:t>führende</w:t>
      </w:r>
      <w:r w:rsidR="00950D71">
        <w:rPr>
          <w:rFonts w:ascii="Arial" w:hAnsi="Arial" w:cs="Arial"/>
          <w:sz w:val="20"/>
          <w:szCs w:val="20"/>
        </w:rPr>
        <w:t>n</w:t>
      </w:r>
      <w:r w:rsidR="00950D71" w:rsidRPr="00EF2A3E">
        <w:rPr>
          <w:rFonts w:ascii="Arial" w:hAnsi="Arial" w:cs="Arial"/>
          <w:sz w:val="20"/>
          <w:szCs w:val="20"/>
        </w:rPr>
        <w:t xml:space="preserve"> Anbieter für Risikomanagement-Services in Norwegen</w:t>
      </w:r>
      <w:r w:rsidR="00A769AA">
        <w:rPr>
          <w:rFonts w:ascii="Arial" w:hAnsi="Arial" w:cs="Arial"/>
          <w:sz w:val="20"/>
          <w:szCs w:val="20"/>
        </w:rPr>
        <w:t>.</w:t>
      </w:r>
      <w:r w:rsidR="00950D71">
        <w:rPr>
          <w:rFonts w:ascii="Arial" w:hAnsi="Arial" w:cs="Arial"/>
          <w:sz w:val="20"/>
          <w:szCs w:val="20"/>
        </w:rPr>
        <w:t xml:space="preserve"> </w:t>
      </w:r>
      <w:r w:rsidR="00A769AA">
        <w:rPr>
          <w:rFonts w:ascii="Arial" w:hAnsi="Arial" w:cs="Arial"/>
          <w:sz w:val="20"/>
          <w:szCs w:val="20"/>
        </w:rPr>
        <w:t>M</w:t>
      </w:r>
      <w:r w:rsidR="00D9088E">
        <w:rPr>
          <w:rFonts w:ascii="Arial" w:hAnsi="Arial" w:cs="Arial"/>
          <w:sz w:val="20"/>
          <w:szCs w:val="20"/>
        </w:rPr>
        <w:t xml:space="preserve">it dem </w:t>
      </w:r>
      <w:r>
        <w:rPr>
          <w:rFonts w:ascii="Arial" w:hAnsi="Arial" w:cs="Arial"/>
          <w:sz w:val="20"/>
          <w:szCs w:val="20"/>
        </w:rPr>
        <w:t xml:space="preserve">Prüfunternehmen </w:t>
      </w:r>
      <w:proofErr w:type="spellStart"/>
      <w:r>
        <w:rPr>
          <w:rFonts w:ascii="Arial" w:hAnsi="Arial" w:cs="Arial"/>
          <w:sz w:val="20"/>
          <w:szCs w:val="20"/>
        </w:rPr>
        <w:t>Bilprovningen</w:t>
      </w:r>
      <w:proofErr w:type="spellEnd"/>
      <w:r w:rsidR="00FC5CD5">
        <w:rPr>
          <w:rFonts w:ascii="Arial" w:hAnsi="Arial" w:cs="Arial"/>
          <w:sz w:val="20"/>
          <w:szCs w:val="20"/>
        </w:rPr>
        <w:t>,</w:t>
      </w:r>
      <w:r w:rsidR="009C0BF4">
        <w:rPr>
          <w:rFonts w:ascii="Arial" w:hAnsi="Arial" w:cs="Arial"/>
          <w:sz w:val="20"/>
          <w:szCs w:val="20"/>
        </w:rPr>
        <w:t xml:space="preserve"> eine</w:t>
      </w:r>
      <w:r w:rsidR="00FC5CD5">
        <w:rPr>
          <w:rFonts w:ascii="Arial" w:hAnsi="Arial" w:cs="Arial"/>
          <w:sz w:val="20"/>
          <w:szCs w:val="20"/>
        </w:rPr>
        <w:t>m</w:t>
      </w:r>
      <w:r w:rsidR="009C0BF4">
        <w:rPr>
          <w:rFonts w:ascii="Arial" w:hAnsi="Arial" w:cs="Arial"/>
          <w:sz w:val="20"/>
          <w:szCs w:val="20"/>
        </w:rPr>
        <w:t xml:space="preserve"> der Marktführer für </w:t>
      </w:r>
      <w:r w:rsidR="00A764D7">
        <w:rPr>
          <w:rFonts w:ascii="Arial" w:hAnsi="Arial" w:cs="Arial"/>
          <w:sz w:val="20"/>
          <w:szCs w:val="20"/>
        </w:rPr>
        <w:t>Fahrzeug</w:t>
      </w:r>
      <w:r w:rsidR="009C0BF4">
        <w:rPr>
          <w:rFonts w:ascii="Arial" w:hAnsi="Arial" w:cs="Arial"/>
          <w:sz w:val="20"/>
          <w:szCs w:val="20"/>
        </w:rPr>
        <w:t>- und Maschinen</w:t>
      </w:r>
      <w:r w:rsidR="00A764D7">
        <w:rPr>
          <w:rFonts w:ascii="Arial" w:hAnsi="Arial" w:cs="Arial"/>
          <w:sz w:val="20"/>
          <w:szCs w:val="20"/>
        </w:rPr>
        <w:t>prüfungen</w:t>
      </w:r>
      <w:r w:rsidR="009C0BF4">
        <w:rPr>
          <w:rFonts w:ascii="Arial" w:hAnsi="Arial" w:cs="Arial"/>
          <w:sz w:val="20"/>
          <w:szCs w:val="20"/>
        </w:rPr>
        <w:t xml:space="preserve"> in Schweden</w:t>
      </w:r>
      <w:r w:rsidR="00FC5CD5">
        <w:rPr>
          <w:rFonts w:ascii="Arial" w:hAnsi="Arial" w:cs="Arial"/>
          <w:sz w:val="20"/>
          <w:szCs w:val="20"/>
        </w:rPr>
        <w:t xml:space="preserve">, </w:t>
      </w:r>
      <w:r w:rsidR="00871725">
        <w:rPr>
          <w:rFonts w:ascii="Arial" w:hAnsi="Arial" w:cs="Arial"/>
          <w:sz w:val="20"/>
          <w:szCs w:val="20"/>
        </w:rPr>
        <w:t xml:space="preserve">wurde die größte Übernahme in der Unternehmensgeschichte </w:t>
      </w:r>
      <w:r w:rsidR="00246463">
        <w:rPr>
          <w:rFonts w:ascii="Arial" w:hAnsi="Arial" w:cs="Arial"/>
          <w:sz w:val="20"/>
          <w:szCs w:val="20"/>
        </w:rPr>
        <w:t>erfolgreich abgeschlossen</w:t>
      </w:r>
      <w:r w:rsidR="00A23D7B">
        <w:rPr>
          <w:rFonts w:ascii="Arial" w:hAnsi="Arial" w:cs="Arial"/>
          <w:sz w:val="20"/>
          <w:szCs w:val="20"/>
        </w:rPr>
        <w:t>.</w:t>
      </w:r>
      <w:r w:rsidR="00EF2A3E">
        <w:rPr>
          <w:rFonts w:ascii="Arial" w:hAnsi="Arial" w:cs="Arial"/>
          <w:sz w:val="20"/>
          <w:szCs w:val="20"/>
        </w:rPr>
        <w:t xml:space="preserve"> Hinzu kamen </w:t>
      </w:r>
      <w:r w:rsidR="000E366C">
        <w:rPr>
          <w:rFonts w:ascii="Arial" w:hAnsi="Arial" w:cs="Arial"/>
          <w:sz w:val="20"/>
          <w:szCs w:val="20"/>
        </w:rPr>
        <w:t>fünf</w:t>
      </w:r>
      <w:r w:rsidR="00F22B91">
        <w:rPr>
          <w:rFonts w:ascii="Arial" w:hAnsi="Arial" w:cs="Arial"/>
          <w:sz w:val="20"/>
          <w:szCs w:val="20"/>
        </w:rPr>
        <w:t xml:space="preserve"> weitere</w:t>
      </w:r>
      <w:r w:rsidR="00EF2A3E">
        <w:rPr>
          <w:rFonts w:ascii="Arial" w:hAnsi="Arial" w:cs="Arial"/>
          <w:sz w:val="20"/>
          <w:szCs w:val="20"/>
        </w:rPr>
        <w:t xml:space="preserve"> </w:t>
      </w:r>
      <w:r w:rsidR="00A23D7B">
        <w:rPr>
          <w:rFonts w:ascii="Arial" w:hAnsi="Arial" w:cs="Arial"/>
          <w:sz w:val="20"/>
          <w:szCs w:val="20"/>
        </w:rPr>
        <w:t>Akquisitionen</w:t>
      </w:r>
      <w:r w:rsidR="009108CD">
        <w:rPr>
          <w:rFonts w:ascii="Arial" w:hAnsi="Arial" w:cs="Arial"/>
          <w:sz w:val="20"/>
          <w:szCs w:val="20"/>
        </w:rPr>
        <w:t>, unter anderem in China und Deutschland</w:t>
      </w:r>
      <w:r w:rsidR="00EF2A3E">
        <w:rPr>
          <w:rFonts w:ascii="Arial" w:hAnsi="Arial" w:cs="Arial"/>
          <w:sz w:val="20"/>
          <w:szCs w:val="20"/>
        </w:rPr>
        <w:t xml:space="preserve">. </w:t>
      </w:r>
      <w:r w:rsidR="00FD6605">
        <w:rPr>
          <w:rFonts w:ascii="Arial" w:hAnsi="Arial" w:cs="Arial"/>
          <w:sz w:val="20"/>
          <w:szCs w:val="20"/>
        </w:rPr>
        <w:t>Bereits 2023 hatte TÜV Rheinland zehn</w:t>
      </w:r>
      <w:r w:rsidR="007825A5">
        <w:rPr>
          <w:rFonts w:ascii="Arial" w:hAnsi="Arial" w:cs="Arial"/>
          <w:sz w:val="20"/>
          <w:szCs w:val="20"/>
        </w:rPr>
        <w:t xml:space="preserve"> Unternehmensüb</w:t>
      </w:r>
      <w:r w:rsidR="00FD6605">
        <w:rPr>
          <w:rFonts w:ascii="Arial" w:hAnsi="Arial" w:cs="Arial"/>
          <w:sz w:val="20"/>
          <w:szCs w:val="20"/>
        </w:rPr>
        <w:t xml:space="preserve">ernahmen getätigt. </w:t>
      </w:r>
      <w:r w:rsidR="00EF2A3E">
        <w:rPr>
          <w:rFonts w:ascii="Arial" w:hAnsi="Arial" w:cs="Arial"/>
          <w:sz w:val="20"/>
          <w:szCs w:val="20"/>
        </w:rPr>
        <w:t>„</w:t>
      </w:r>
      <w:r w:rsidR="00BA5012">
        <w:rPr>
          <w:rFonts w:ascii="Arial" w:hAnsi="Arial" w:cs="Arial"/>
          <w:sz w:val="20"/>
          <w:szCs w:val="20"/>
        </w:rPr>
        <w:t xml:space="preserve">TÜV Rheinland </w:t>
      </w:r>
      <w:r w:rsidR="00504D23">
        <w:rPr>
          <w:rFonts w:ascii="Arial" w:hAnsi="Arial" w:cs="Arial"/>
          <w:sz w:val="20"/>
          <w:szCs w:val="20"/>
        </w:rPr>
        <w:t xml:space="preserve">hat </w:t>
      </w:r>
      <w:r w:rsidR="009812A4">
        <w:rPr>
          <w:rFonts w:ascii="Arial" w:hAnsi="Arial" w:cs="Arial"/>
          <w:sz w:val="20"/>
          <w:szCs w:val="20"/>
        </w:rPr>
        <w:t xml:space="preserve">in den vergangenen beiden Jahren </w:t>
      </w:r>
      <w:r w:rsidR="00C613A5">
        <w:rPr>
          <w:rFonts w:ascii="Arial" w:hAnsi="Arial" w:cs="Arial"/>
          <w:sz w:val="20"/>
          <w:szCs w:val="20"/>
        </w:rPr>
        <w:t xml:space="preserve">insgesamt </w:t>
      </w:r>
      <w:r w:rsidR="00C613A5" w:rsidRPr="00CF1538">
        <w:rPr>
          <w:rFonts w:ascii="Arial" w:hAnsi="Arial" w:cs="Arial"/>
          <w:sz w:val="20"/>
          <w:szCs w:val="20"/>
        </w:rPr>
        <w:t xml:space="preserve">17 </w:t>
      </w:r>
      <w:r w:rsidR="00504D23" w:rsidRPr="00CF1538">
        <w:rPr>
          <w:rFonts w:ascii="Arial" w:hAnsi="Arial" w:cs="Arial"/>
          <w:sz w:val="20"/>
          <w:szCs w:val="20"/>
        </w:rPr>
        <w:t>Unternehmen übernommen</w:t>
      </w:r>
      <w:r w:rsidR="001064C4" w:rsidRPr="00CF1538">
        <w:rPr>
          <w:rFonts w:ascii="Arial" w:hAnsi="Arial" w:cs="Arial"/>
          <w:sz w:val="20"/>
          <w:szCs w:val="20"/>
        </w:rPr>
        <w:t>.</w:t>
      </w:r>
      <w:r w:rsidR="001064C4">
        <w:rPr>
          <w:rFonts w:ascii="Arial" w:hAnsi="Arial" w:cs="Arial"/>
          <w:sz w:val="20"/>
          <w:szCs w:val="20"/>
        </w:rPr>
        <w:t xml:space="preserve"> </w:t>
      </w:r>
      <w:r w:rsidR="00504D23">
        <w:rPr>
          <w:rFonts w:ascii="Arial" w:hAnsi="Arial" w:cs="Arial"/>
          <w:sz w:val="20"/>
          <w:szCs w:val="20"/>
        </w:rPr>
        <w:t xml:space="preserve">Dadurch haben wir </w:t>
      </w:r>
      <w:r w:rsidR="001064C4">
        <w:rPr>
          <w:rFonts w:ascii="Arial" w:hAnsi="Arial" w:cs="Arial"/>
          <w:sz w:val="20"/>
          <w:szCs w:val="20"/>
        </w:rPr>
        <w:t xml:space="preserve">unsere </w:t>
      </w:r>
      <w:r w:rsidR="00F654A7">
        <w:rPr>
          <w:rFonts w:ascii="Arial" w:hAnsi="Arial" w:cs="Arial"/>
          <w:sz w:val="20"/>
          <w:szCs w:val="20"/>
        </w:rPr>
        <w:t>Marktp</w:t>
      </w:r>
      <w:r w:rsidR="00BA5012">
        <w:rPr>
          <w:rFonts w:ascii="Arial" w:hAnsi="Arial" w:cs="Arial"/>
          <w:sz w:val="20"/>
          <w:szCs w:val="20"/>
        </w:rPr>
        <w:t xml:space="preserve">osition </w:t>
      </w:r>
      <w:r w:rsidR="00C613A5">
        <w:rPr>
          <w:rFonts w:ascii="Arial" w:hAnsi="Arial" w:cs="Arial"/>
          <w:sz w:val="20"/>
          <w:szCs w:val="20"/>
        </w:rPr>
        <w:t>ge</w:t>
      </w:r>
      <w:r w:rsidR="00C13AE9">
        <w:rPr>
          <w:rFonts w:ascii="Arial" w:hAnsi="Arial" w:cs="Arial"/>
          <w:sz w:val="20"/>
          <w:szCs w:val="20"/>
        </w:rPr>
        <w:t>festig</w:t>
      </w:r>
      <w:r w:rsidR="00C613A5">
        <w:rPr>
          <w:rFonts w:ascii="Arial" w:hAnsi="Arial" w:cs="Arial"/>
          <w:sz w:val="20"/>
          <w:szCs w:val="20"/>
        </w:rPr>
        <w:t>t</w:t>
      </w:r>
      <w:r w:rsidR="00C13AE9">
        <w:rPr>
          <w:rFonts w:ascii="Arial" w:hAnsi="Arial" w:cs="Arial"/>
          <w:sz w:val="20"/>
          <w:szCs w:val="20"/>
        </w:rPr>
        <w:t xml:space="preserve">. Auch </w:t>
      </w:r>
      <w:r w:rsidR="00E45E81">
        <w:rPr>
          <w:rFonts w:ascii="Arial" w:hAnsi="Arial" w:cs="Arial"/>
          <w:sz w:val="20"/>
          <w:szCs w:val="20"/>
        </w:rPr>
        <w:t xml:space="preserve">künftig </w:t>
      </w:r>
      <w:r w:rsidR="00C13AE9">
        <w:rPr>
          <w:rFonts w:ascii="Arial" w:hAnsi="Arial" w:cs="Arial"/>
          <w:sz w:val="20"/>
          <w:szCs w:val="20"/>
        </w:rPr>
        <w:t xml:space="preserve">wollen wir die Konsolidierung </w:t>
      </w:r>
      <w:r w:rsidR="00F95318">
        <w:rPr>
          <w:rFonts w:ascii="Arial" w:hAnsi="Arial" w:cs="Arial"/>
          <w:sz w:val="20"/>
          <w:szCs w:val="20"/>
        </w:rPr>
        <w:t xml:space="preserve">im weltweiten Prüfgeschäft </w:t>
      </w:r>
      <w:r w:rsidR="00E45E81">
        <w:rPr>
          <w:rFonts w:ascii="Arial" w:hAnsi="Arial" w:cs="Arial"/>
          <w:sz w:val="20"/>
          <w:szCs w:val="20"/>
        </w:rPr>
        <w:t xml:space="preserve">aktiv </w:t>
      </w:r>
      <w:r w:rsidR="00C13AE9">
        <w:rPr>
          <w:rFonts w:ascii="Arial" w:hAnsi="Arial" w:cs="Arial"/>
          <w:sz w:val="20"/>
          <w:szCs w:val="20"/>
        </w:rPr>
        <w:t xml:space="preserve">mitgestalten“, so </w:t>
      </w:r>
      <w:r w:rsidR="00321288">
        <w:rPr>
          <w:rFonts w:ascii="Arial" w:hAnsi="Arial" w:cs="Arial"/>
          <w:sz w:val="20"/>
          <w:szCs w:val="20"/>
        </w:rPr>
        <w:t xml:space="preserve">Michael </w:t>
      </w:r>
      <w:proofErr w:type="spellStart"/>
      <w:r w:rsidR="00321288">
        <w:rPr>
          <w:rFonts w:ascii="Arial" w:hAnsi="Arial" w:cs="Arial"/>
          <w:sz w:val="20"/>
          <w:szCs w:val="20"/>
        </w:rPr>
        <w:t>Fübi</w:t>
      </w:r>
      <w:proofErr w:type="spellEnd"/>
      <w:r w:rsidR="00C13AE9">
        <w:rPr>
          <w:rFonts w:ascii="Arial" w:hAnsi="Arial" w:cs="Arial"/>
          <w:sz w:val="20"/>
          <w:szCs w:val="20"/>
        </w:rPr>
        <w:t xml:space="preserve">. </w:t>
      </w:r>
    </w:p>
    <w:p w14:paraId="2123E107" w14:textId="77777777" w:rsidR="00C13AE9" w:rsidRDefault="00C13AE9" w:rsidP="00C13AE9">
      <w:pPr>
        <w:spacing w:after="0" w:line="360" w:lineRule="auto"/>
        <w:rPr>
          <w:rFonts w:ascii="Arial" w:hAnsi="Arial" w:cs="Arial"/>
          <w:sz w:val="20"/>
          <w:szCs w:val="20"/>
        </w:rPr>
      </w:pPr>
    </w:p>
    <w:p w14:paraId="1BDFF1DB" w14:textId="69ADE3AA" w:rsidR="00583CB3" w:rsidRPr="00583CB3" w:rsidRDefault="00E035A8" w:rsidP="00C13AE9">
      <w:pPr>
        <w:spacing w:after="0" w:line="360" w:lineRule="auto"/>
        <w:rPr>
          <w:rFonts w:ascii="Arial" w:hAnsi="Arial" w:cs="Arial"/>
          <w:b/>
          <w:bCs/>
          <w:sz w:val="20"/>
          <w:szCs w:val="20"/>
        </w:rPr>
      </w:pPr>
      <w:r w:rsidRPr="00583CB3">
        <w:rPr>
          <w:rFonts w:ascii="Arial" w:hAnsi="Arial" w:cs="Arial"/>
          <w:b/>
          <w:bCs/>
          <w:sz w:val="20"/>
          <w:szCs w:val="20"/>
        </w:rPr>
        <w:t xml:space="preserve">Investitionen </w:t>
      </w:r>
      <w:r w:rsidR="0091261B">
        <w:rPr>
          <w:rFonts w:ascii="Arial" w:hAnsi="Arial" w:cs="Arial"/>
          <w:b/>
          <w:bCs/>
          <w:sz w:val="20"/>
          <w:szCs w:val="20"/>
        </w:rPr>
        <w:t xml:space="preserve">und neue Dienstleistungen </w:t>
      </w:r>
      <w:r>
        <w:rPr>
          <w:rFonts w:ascii="Arial" w:hAnsi="Arial" w:cs="Arial"/>
          <w:b/>
          <w:bCs/>
          <w:sz w:val="20"/>
          <w:szCs w:val="20"/>
        </w:rPr>
        <w:t xml:space="preserve">ermöglichen </w:t>
      </w:r>
      <w:r w:rsidR="00D00A75">
        <w:rPr>
          <w:rFonts w:ascii="Arial" w:hAnsi="Arial" w:cs="Arial"/>
          <w:b/>
          <w:bCs/>
          <w:sz w:val="20"/>
          <w:szCs w:val="20"/>
        </w:rPr>
        <w:t>Fortschritt</w:t>
      </w:r>
    </w:p>
    <w:p w14:paraId="6C9812B0" w14:textId="065152D5" w:rsidR="00DF1D43" w:rsidRDefault="00111A25" w:rsidP="002D3DA7">
      <w:pPr>
        <w:spacing w:after="0" w:line="360" w:lineRule="auto"/>
        <w:rPr>
          <w:rFonts w:ascii="Arial" w:hAnsi="Arial" w:cs="Arial"/>
          <w:sz w:val="20"/>
          <w:szCs w:val="20"/>
        </w:rPr>
      </w:pPr>
      <w:r>
        <w:rPr>
          <w:rFonts w:ascii="Arial" w:hAnsi="Arial" w:cs="Arial"/>
          <w:sz w:val="20"/>
          <w:szCs w:val="20"/>
        </w:rPr>
        <w:t>Auf ähnlich hohem Niveau wie in den Vorjahren hat TÜV Rheinland 2024 i</w:t>
      </w:r>
      <w:r w:rsidR="008737BA">
        <w:rPr>
          <w:rFonts w:ascii="Arial" w:hAnsi="Arial" w:cs="Arial"/>
          <w:sz w:val="20"/>
          <w:szCs w:val="20"/>
        </w:rPr>
        <w:t xml:space="preserve">n die eigenen Standorte und die technische Ausstattung </w:t>
      </w:r>
      <w:r w:rsidR="00111804">
        <w:rPr>
          <w:rFonts w:ascii="Arial" w:hAnsi="Arial" w:cs="Arial"/>
          <w:sz w:val="20"/>
          <w:szCs w:val="20"/>
        </w:rPr>
        <w:t xml:space="preserve">investiert. </w:t>
      </w:r>
      <w:r>
        <w:rPr>
          <w:rFonts w:ascii="Arial" w:hAnsi="Arial" w:cs="Arial"/>
          <w:sz w:val="20"/>
          <w:szCs w:val="20"/>
        </w:rPr>
        <w:t xml:space="preserve">Insgesamt flossen 86,1 Millionen Euro </w:t>
      </w:r>
      <w:r w:rsidR="00D139E1">
        <w:rPr>
          <w:rFonts w:ascii="Arial" w:hAnsi="Arial" w:cs="Arial"/>
          <w:sz w:val="20"/>
          <w:szCs w:val="20"/>
        </w:rPr>
        <w:t xml:space="preserve">(Vorjahr: 87,9 Millionen Euro) </w:t>
      </w:r>
      <w:r w:rsidR="00BF41E5">
        <w:rPr>
          <w:rFonts w:ascii="Arial" w:hAnsi="Arial" w:cs="Arial"/>
          <w:sz w:val="20"/>
          <w:szCs w:val="20"/>
        </w:rPr>
        <w:t xml:space="preserve">Investitionsmittel, beispielsweise in </w:t>
      </w:r>
      <w:r w:rsidR="00111804">
        <w:rPr>
          <w:rFonts w:ascii="Arial" w:hAnsi="Arial" w:cs="Arial"/>
          <w:sz w:val="20"/>
          <w:szCs w:val="20"/>
        </w:rPr>
        <w:t xml:space="preserve">große Labore in </w:t>
      </w:r>
      <w:r w:rsidR="00E47237">
        <w:rPr>
          <w:rFonts w:ascii="Arial" w:hAnsi="Arial" w:cs="Arial"/>
          <w:sz w:val="20"/>
          <w:szCs w:val="20"/>
        </w:rPr>
        <w:t xml:space="preserve">Taicang und Shenzhen in </w:t>
      </w:r>
      <w:r w:rsidR="00111804">
        <w:rPr>
          <w:rFonts w:ascii="Arial" w:hAnsi="Arial" w:cs="Arial"/>
          <w:sz w:val="20"/>
          <w:szCs w:val="20"/>
        </w:rPr>
        <w:t>China</w:t>
      </w:r>
      <w:r w:rsidR="00F1366A">
        <w:rPr>
          <w:rFonts w:ascii="Arial" w:hAnsi="Arial" w:cs="Arial"/>
          <w:sz w:val="20"/>
          <w:szCs w:val="20"/>
        </w:rPr>
        <w:t>.</w:t>
      </w:r>
      <w:r w:rsidR="00111804">
        <w:rPr>
          <w:rFonts w:ascii="Arial" w:hAnsi="Arial" w:cs="Arial"/>
          <w:sz w:val="20"/>
          <w:szCs w:val="20"/>
        </w:rPr>
        <w:t xml:space="preserve"> </w:t>
      </w:r>
      <w:r w:rsidR="00111804" w:rsidRPr="00F566F2">
        <w:rPr>
          <w:rFonts w:ascii="Arial" w:eastAsia="Times New Roman" w:hAnsi="Arial" w:cs="Arial"/>
          <w:color w:val="000000" w:themeColor="text1"/>
          <w:sz w:val="20"/>
          <w:szCs w:val="20"/>
        </w:rPr>
        <w:t xml:space="preserve">Dort </w:t>
      </w:r>
      <w:r w:rsidR="00E37C23">
        <w:rPr>
          <w:rFonts w:ascii="Arial" w:eastAsia="Times New Roman" w:hAnsi="Arial" w:cs="Arial"/>
          <w:color w:val="000000" w:themeColor="text1"/>
          <w:sz w:val="20"/>
          <w:szCs w:val="20"/>
        </w:rPr>
        <w:t xml:space="preserve">prüfen </w:t>
      </w:r>
      <w:r w:rsidR="00111804" w:rsidRPr="00F566F2">
        <w:rPr>
          <w:rFonts w:ascii="Arial" w:hAnsi="Arial" w:cs="Arial"/>
          <w:sz w:val="20"/>
          <w:szCs w:val="20"/>
        </w:rPr>
        <w:t xml:space="preserve">die Fachleute des Unternehmens </w:t>
      </w:r>
      <w:r w:rsidR="0042494D">
        <w:rPr>
          <w:rFonts w:ascii="Arial" w:hAnsi="Arial" w:cs="Arial"/>
          <w:sz w:val="20"/>
          <w:szCs w:val="20"/>
        </w:rPr>
        <w:t xml:space="preserve">neuartige </w:t>
      </w:r>
      <w:r w:rsidR="0042494D">
        <w:rPr>
          <w:rFonts w:ascii="Arial" w:eastAsia="Times New Roman" w:hAnsi="Arial" w:cs="Arial"/>
          <w:color w:val="000000" w:themeColor="text1"/>
          <w:sz w:val="20"/>
          <w:szCs w:val="20"/>
        </w:rPr>
        <w:t>Batterien,</w:t>
      </w:r>
      <w:r w:rsidR="0042494D">
        <w:rPr>
          <w:rFonts w:ascii="Arial" w:hAnsi="Arial" w:cs="Arial"/>
          <w:sz w:val="20"/>
          <w:szCs w:val="20"/>
        </w:rPr>
        <w:t xml:space="preserve"> </w:t>
      </w:r>
      <w:r w:rsidR="0042494D">
        <w:rPr>
          <w:rFonts w:ascii="Arial" w:eastAsia="Times New Roman" w:hAnsi="Arial" w:cs="Arial"/>
          <w:color w:val="000000" w:themeColor="text1"/>
          <w:sz w:val="20"/>
          <w:szCs w:val="20"/>
        </w:rPr>
        <w:t xml:space="preserve">intelligente </w:t>
      </w:r>
      <w:r w:rsidR="0042494D" w:rsidRPr="00F566F2">
        <w:rPr>
          <w:rFonts w:ascii="Arial" w:eastAsia="Times New Roman" w:hAnsi="Arial" w:cs="Arial"/>
          <w:color w:val="000000" w:themeColor="text1"/>
          <w:sz w:val="20"/>
          <w:szCs w:val="20"/>
        </w:rPr>
        <w:t>elektrische und elektronische Produkte</w:t>
      </w:r>
      <w:r w:rsidR="00E37C23">
        <w:rPr>
          <w:rFonts w:ascii="Arial" w:hAnsi="Arial" w:cs="Arial"/>
          <w:sz w:val="20"/>
          <w:szCs w:val="20"/>
        </w:rPr>
        <w:t xml:space="preserve">, </w:t>
      </w:r>
      <w:r w:rsidR="00111804" w:rsidRPr="002D3DA7">
        <w:rPr>
          <w:rFonts w:ascii="Arial" w:hAnsi="Arial" w:cs="Arial"/>
          <w:sz w:val="20"/>
          <w:szCs w:val="20"/>
        </w:rPr>
        <w:t>Photovoltaik-Module</w:t>
      </w:r>
      <w:r w:rsidR="009A236A" w:rsidRPr="002D3DA7">
        <w:rPr>
          <w:rFonts w:ascii="Arial" w:hAnsi="Arial" w:cs="Arial"/>
          <w:sz w:val="20"/>
          <w:szCs w:val="20"/>
        </w:rPr>
        <w:t xml:space="preserve"> </w:t>
      </w:r>
      <w:r w:rsidR="0042494D" w:rsidRPr="002D3DA7">
        <w:rPr>
          <w:rFonts w:ascii="Arial" w:hAnsi="Arial" w:cs="Arial"/>
          <w:sz w:val="20"/>
          <w:szCs w:val="20"/>
        </w:rPr>
        <w:t>sowie</w:t>
      </w:r>
      <w:r w:rsidR="00111804" w:rsidRPr="002D3DA7">
        <w:rPr>
          <w:rFonts w:ascii="Arial" w:hAnsi="Arial" w:cs="Arial"/>
          <w:sz w:val="20"/>
          <w:szCs w:val="20"/>
        </w:rPr>
        <w:t xml:space="preserve"> Automobilelektronik. </w:t>
      </w:r>
      <w:r w:rsidR="00F00944" w:rsidRPr="002D3DA7">
        <w:rPr>
          <w:rFonts w:ascii="Arial" w:hAnsi="Arial" w:cs="Arial"/>
          <w:sz w:val="20"/>
          <w:szCs w:val="20"/>
        </w:rPr>
        <w:t xml:space="preserve">„Wir </w:t>
      </w:r>
      <w:r w:rsidR="00F56CF5">
        <w:rPr>
          <w:rFonts w:ascii="Arial" w:hAnsi="Arial" w:cs="Arial"/>
          <w:sz w:val="20"/>
          <w:szCs w:val="20"/>
        </w:rPr>
        <w:t>ermöglichen</w:t>
      </w:r>
      <w:r w:rsidR="00F00944" w:rsidRPr="002D3DA7">
        <w:rPr>
          <w:rFonts w:ascii="Arial" w:hAnsi="Arial" w:cs="Arial"/>
          <w:sz w:val="20"/>
          <w:szCs w:val="20"/>
        </w:rPr>
        <w:t xml:space="preserve"> den technischen Fortschritt</w:t>
      </w:r>
      <w:r w:rsidR="008242F3">
        <w:rPr>
          <w:rFonts w:ascii="Arial" w:hAnsi="Arial" w:cs="Arial"/>
          <w:sz w:val="20"/>
          <w:szCs w:val="20"/>
        </w:rPr>
        <w:t>, indem wir ihn</w:t>
      </w:r>
      <w:r w:rsidR="008242F3" w:rsidRPr="002D3DA7">
        <w:rPr>
          <w:rFonts w:ascii="Arial" w:hAnsi="Arial" w:cs="Arial"/>
          <w:sz w:val="20"/>
          <w:szCs w:val="20"/>
        </w:rPr>
        <w:t xml:space="preserve"> </w:t>
      </w:r>
      <w:r w:rsidR="00F00944" w:rsidRPr="002D3DA7">
        <w:rPr>
          <w:rFonts w:ascii="Arial" w:hAnsi="Arial" w:cs="Arial"/>
          <w:sz w:val="20"/>
          <w:szCs w:val="20"/>
        </w:rPr>
        <w:t>sicher gestalten</w:t>
      </w:r>
      <w:r w:rsidR="00583CB3" w:rsidRPr="002D3DA7">
        <w:rPr>
          <w:rFonts w:ascii="Arial" w:hAnsi="Arial" w:cs="Arial"/>
          <w:sz w:val="20"/>
          <w:szCs w:val="20"/>
        </w:rPr>
        <w:t xml:space="preserve">. </w:t>
      </w:r>
      <w:r w:rsidR="00FD0C82" w:rsidRPr="002D3DA7">
        <w:rPr>
          <w:rFonts w:ascii="Arial" w:hAnsi="Arial" w:cs="Arial"/>
          <w:sz w:val="20"/>
          <w:szCs w:val="20"/>
        </w:rPr>
        <w:t xml:space="preserve">Das zeigt sich </w:t>
      </w:r>
      <w:r w:rsidR="00E357AD">
        <w:rPr>
          <w:rFonts w:ascii="Arial" w:hAnsi="Arial" w:cs="Arial"/>
          <w:sz w:val="20"/>
          <w:szCs w:val="20"/>
        </w:rPr>
        <w:t>nicht nur in den Laborinvestitionen, sondern</w:t>
      </w:r>
      <w:r w:rsidR="00784C6F">
        <w:rPr>
          <w:rFonts w:ascii="Arial" w:hAnsi="Arial" w:cs="Arial"/>
          <w:sz w:val="20"/>
          <w:szCs w:val="20"/>
        </w:rPr>
        <w:t xml:space="preserve"> beispielsweise</w:t>
      </w:r>
      <w:r w:rsidR="00E357AD">
        <w:rPr>
          <w:rFonts w:ascii="Arial" w:hAnsi="Arial" w:cs="Arial"/>
          <w:sz w:val="20"/>
          <w:szCs w:val="20"/>
        </w:rPr>
        <w:t xml:space="preserve"> auch </w:t>
      </w:r>
      <w:r w:rsidR="00FD0C82" w:rsidRPr="002D3DA7">
        <w:rPr>
          <w:rFonts w:ascii="Arial" w:hAnsi="Arial" w:cs="Arial"/>
          <w:sz w:val="20"/>
          <w:szCs w:val="20"/>
        </w:rPr>
        <w:t xml:space="preserve">in neu entwickelten Dienstleistungen </w:t>
      </w:r>
      <w:r w:rsidR="002D3DA7" w:rsidRPr="002D3DA7">
        <w:rPr>
          <w:rFonts w:ascii="Arial" w:hAnsi="Arial" w:cs="Arial"/>
          <w:sz w:val="20"/>
          <w:szCs w:val="20"/>
        </w:rPr>
        <w:t xml:space="preserve">für die </w:t>
      </w:r>
      <w:r w:rsidR="00DF1D43" w:rsidRPr="002D3DA7">
        <w:rPr>
          <w:rFonts w:ascii="Arial" w:hAnsi="Arial" w:cs="Arial"/>
          <w:sz w:val="20"/>
          <w:szCs w:val="20"/>
        </w:rPr>
        <w:t>Wasserstofferzeugung und -zertifizierung sowie im Bereich der künstlichen Intelligenz</w:t>
      </w:r>
      <w:r w:rsidR="003A53DB">
        <w:rPr>
          <w:rFonts w:ascii="Arial" w:hAnsi="Arial" w:cs="Arial"/>
          <w:sz w:val="20"/>
          <w:szCs w:val="20"/>
        </w:rPr>
        <w:t xml:space="preserve"> oder bei der Begleitung der Automobilbranche auf ihrem Weg zum automatisierten Fahren</w:t>
      </w:r>
      <w:r w:rsidR="002D3DA7" w:rsidRPr="002D3DA7">
        <w:rPr>
          <w:rFonts w:ascii="Arial" w:hAnsi="Arial" w:cs="Arial"/>
          <w:sz w:val="20"/>
          <w:szCs w:val="20"/>
        </w:rPr>
        <w:t xml:space="preserve">“, erklärt Michael </w:t>
      </w:r>
      <w:proofErr w:type="spellStart"/>
      <w:r w:rsidR="002D3DA7" w:rsidRPr="002D3DA7">
        <w:rPr>
          <w:rFonts w:ascii="Arial" w:hAnsi="Arial" w:cs="Arial"/>
          <w:sz w:val="20"/>
          <w:szCs w:val="20"/>
        </w:rPr>
        <w:t>Fübi</w:t>
      </w:r>
      <w:proofErr w:type="spellEnd"/>
      <w:r w:rsidR="002D3DA7" w:rsidRPr="002D3DA7">
        <w:rPr>
          <w:rFonts w:ascii="Arial" w:hAnsi="Arial" w:cs="Arial"/>
          <w:sz w:val="20"/>
          <w:szCs w:val="20"/>
        </w:rPr>
        <w:t xml:space="preserve">. </w:t>
      </w:r>
    </w:p>
    <w:p w14:paraId="5B1521B0" w14:textId="77777777" w:rsidR="003A53DB" w:rsidRDefault="003A53DB" w:rsidP="002D3DA7">
      <w:pPr>
        <w:spacing w:after="0" w:line="360" w:lineRule="auto"/>
        <w:rPr>
          <w:rFonts w:ascii="Arial" w:hAnsi="Arial" w:cs="Arial"/>
          <w:sz w:val="20"/>
          <w:szCs w:val="20"/>
        </w:rPr>
      </w:pPr>
    </w:p>
    <w:p w14:paraId="6F92FFDF" w14:textId="6EEFC4DA" w:rsidR="003344E8" w:rsidRDefault="00013AEE" w:rsidP="005E25D5">
      <w:pPr>
        <w:pStyle w:val="Kommentartext"/>
        <w:spacing w:after="0" w:line="360" w:lineRule="auto"/>
        <w:rPr>
          <w:rFonts w:ascii="Arial" w:hAnsi="Arial" w:cs="Arial"/>
          <w:color w:val="000000" w:themeColor="text1"/>
        </w:rPr>
      </w:pPr>
      <w:r w:rsidRPr="7C9F3FCA">
        <w:rPr>
          <w:rFonts w:ascii="Arial" w:hAnsi="Arial" w:cs="Arial"/>
        </w:rPr>
        <w:t>D</w:t>
      </w:r>
      <w:r w:rsidR="00E035A8" w:rsidRPr="7C9F3FCA">
        <w:rPr>
          <w:rFonts w:ascii="Arial" w:hAnsi="Arial" w:cs="Arial"/>
        </w:rPr>
        <w:t xml:space="preserve">as Geschäft mit Nachhaltigkeitsdienstleistungen </w:t>
      </w:r>
      <w:r w:rsidR="00FA3D50" w:rsidRPr="7C9F3FCA">
        <w:rPr>
          <w:rFonts w:ascii="Arial" w:hAnsi="Arial" w:cs="Arial"/>
        </w:rPr>
        <w:t>– Environmental, Social and Governance (ESG) –</w:t>
      </w:r>
      <w:r w:rsidR="00F179C6" w:rsidRPr="7C9F3FCA">
        <w:rPr>
          <w:rFonts w:ascii="Arial" w:hAnsi="Arial" w:cs="Arial"/>
        </w:rPr>
        <w:t xml:space="preserve"> </w:t>
      </w:r>
      <w:r w:rsidRPr="7C9F3FCA">
        <w:rPr>
          <w:rFonts w:ascii="Arial" w:hAnsi="Arial" w:cs="Arial"/>
        </w:rPr>
        <w:t xml:space="preserve">war erneut </w:t>
      </w:r>
      <w:r w:rsidR="00AE32B3" w:rsidRPr="7C9F3FCA">
        <w:rPr>
          <w:rFonts w:ascii="Arial" w:hAnsi="Arial" w:cs="Arial"/>
        </w:rPr>
        <w:t xml:space="preserve">ein wichtiges Standbein </w:t>
      </w:r>
      <w:r w:rsidR="008F28F2" w:rsidRPr="7C9F3FCA">
        <w:rPr>
          <w:rFonts w:ascii="Arial" w:hAnsi="Arial" w:cs="Arial"/>
        </w:rPr>
        <w:t xml:space="preserve">von </w:t>
      </w:r>
      <w:r w:rsidR="00E035A8" w:rsidRPr="7C9F3FCA">
        <w:rPr>
          <w:rFonts w:ascii="Arial" w:hAnsi="Arial" w:cs="Arial"/>
        </w:rPr>
        <w:t>TÜV Rheinland</w:t>
      </w:r>
      <w:r w:rsidR="008F28F2" w:rsidRPr="7C9F3FCA">
        <w:rPr>
          <w:rFonts w:ascii="Arial" w:hAnsi="Arial" w:cs="Arial"/>
        </w:rPr>
        <w:t>.</w:t>
      </w:r>
      <w:r w:rsidR="00C51CB0" w:rsidRPr="7C9F3FCA">
        <w:rPr>
          <w:rFonts w:ascii="Arial" w:hAnsi="Arial" w:cs="Arial"/>
        </w:rPr>
        <w:t xml:space="preserve"> </w:t>
      </w:r>
      <w:r w:rsidR="00507333" w:rsidRPr="7C9F3FCA">
        <w:rPr>
          <w:rFonts w:ascii="Arial" w:hAnsi="Arial" w:cs="Arial"/>
        </w:rPr>
        <w:t xml:space="preserve">Mit ESG-Dienstleistungen erzielte das Unternehmen rund </w:t>
      </w:r>
      <w:r w:rsidR="006F4E07" w:rsidRPr="7C9F3FCA">
        <w:rPr>
          <w:rFonts w:ascii="Arial" w:hAnsi="Arial" w:cs="Arial"/>
        </w:rPr>
        <w:t>650</w:t>
      </w:r>
      <w:r w:rsidR="00507333" w:rsidRPr="7C9F3FCA">
        <w:rPr>
          <w:rFonts w:ascii="Arial" w:hAnsi="Arial" w:cs="Arial"/>
        </w:rPr>
        <w:t xml:space="preserve"> Millionen Euro Umsatz (Vorjahr: 5</w:t>
      </w:r>
      <w:r w:rsidR="006F4E07" w:rsidRPr="7C9F3FCA">
        <w:rPr>
          <w:rFonts w:ascii="Arial" w:hAnsi="Arial" w:cs="Arial"/>
        </w:rPr>
        <w:t>95</w:t>
      </w:r>
      <w:r w:rsidR="00507333" w:rsidRPr="7C9F3FCA">
        <w:rPr>
          <w:rFonts w:ascii="Arial" w:hAnsi="Arial" w:cs="Arial"/>
        </w:rPr>
        <w:t xml:space="preserve"> Millionen Euro). </w:t>
      </w:r>
      <w:r w:rsidR="00C51CB0" w:rsidRPr="7C9F3FCA">
        <w:rPr>
          <w:rFonts w:ascii="Arial" w:hAnsi="Arial" w:cs="Arial"/>
        </w:rPr>
        <w:t>Zu d</w:t>
      </w:r>
      <w:r w:rsidR="001755B1" w:rsidRPr="7C9F3FCA">
        <w:rPr>
          <w:rFonts w:ascii="Arial" w:hAnsi="Arial" w:cs="Arial"/>
        </w:rPr>
        <w:t>ies</w:t>
      </w:r>
      <w:r w:rsidR="00C51CB0" w:rsidRPr="7C9F3FCA">
        <w:rPr>
          <w:rFonts w:ascii="Arial" w:hAnsi="Arial" w:cs="Arial"/>
        </w:rPr>
        <w:t>en Dienstleistungen zählen etwa Prüfungen im Bereich Energie wie Photovoltaik oder Wasserstoff</w:t>
      </w:r>
      <w:r w:rsidR="00C2726E" w:rsidRPr="7C9F3FCA">
        <w:rPr>
          <w:rFonts w:ascii="Arial" w:hAnsi="Arial" w:cs="Arial"/>
        </w:rPr>
        <w:t>, aber auch vi</w:t>
      </w:r>
      <w:r w:rsidR="004752B9" w:rsidRPr="7C9F3FCA">
        <w:rPr>
          <w:rFonts w:ascii="Arial" w:hAnsi="Arial" w:cs="Arial"/>
        </w:rPr>
        <w:t xml:space="preserve">ele </w:t>
      </w:r>
      <w:r w:rsidR="00C2726E" w:rsidRPr="7C9F3FCA">
        <w:rPr>
          <w:rFonts w:ascii="Arial" w:hAnsi="Arial" w:cs="Arial"/>
        </w:rPr>
        <w:t>Weiterbildungen</w:t>
      </w:r>
      <w:r w:rsidR="00C51CB0" w:rsidRPr="7C9F3FCA">
        <w:rPr>
          <w:rFonts w:ascii="Arial" w:hAnsi="Arial" w:cs="Arial"/>
        </w:rPr>
        <w:t xml:space="preserve">. „Unsere Kunden investieren erheblich in Nachhaltigkeitsthemen. </w:t>
      </w:r>
      <w:r w:rsidR="00247620" w:rsidRPr="7C9F3FCA">
        <w:rPr>
          <w:rFonts w:ascii="Arial" w:hAnsi="Arial" w:cs="Arial"/>
        </w:rPr>
        <w:lastRenderedPageBreak/>
        <w:t xml:space="preserve">Unser </w:t>
      </w:r>
      <w:r w:rsidR="00AA6282" w:rsidRPr="7C9F3FCA">
        <w:rPr>
          <w:rFonts w:ascii="Arial" w:hAnsi="Arial" w:cs="Arial"/>
        </w:rPr>
        <w:t xml:space="preserve">Anspruch </w:t>
      </w:r>
      <w:r w:rsidR="00247620" w:rsidRPr="7C9F3FCA">
        <w:rPr>
          <w:rFonts w:ascii="Arial" w:hAnsi="Arial" w:cs="Arial"/>
        </w:rPr>
        <w:t>ist es</w:t>
      </w:r>
      <w:r w:rsidR="00AA6282" w:rsidRPr="7C9F3FCA">
        <w:rPr>
          <w:rFonts w:ascii="Arial" w:hAnsi="Arial" w:cs="Arial"/>
        </w:rPr>
        <w:t>, sie bestmöglich auf diesem Weg zu begleiten und unterstützen</w:t>
      </w:r>
      <w:r w:rsidR="00C51CB0" w:rsidRPr="7C9F3FCA">
        <w:rPr>
          <w:rFonts w:ascii="Arial" w:hAnsi="Arial" w:cs="Arial"/>
        </w:rPr>
        <w:t xml:space="preserve">“, betont Michael </w:t>
      </w:r>
      <w:proofErr w:type="spellStart"/>
      <w:r w:rsidR="00C51CB0" w:rsidRPr="7C9F3FCA">
        <w:rPr>
          <w:rFonts w:ascii="Arial" w:hAnsi="Arial" w:cs="Arial"/>
        </w:rPr>
        <w:t>Fübi</w:t>
      </w:r>
      <w:proofErr w:type="spellEnd"/>
      <w:r w:rsidR="00C51CB0" w:rsidRPr="7C9F3FCA">
        <w:rPr>
          <w:rFonts w:ascii="Arial" w:hAnsi="Arial" w:cs="Arial"/>
        </w:rPr>
        <w:t>.</w:t>
      </w:r>
      <w:r w:rsidR="005E25D5" w:rsidRPr="7C9F3FCA">
        <w:rPr>
          <w:rFonts w:ascii="Arial" w:hAnsi="Arial" w:cs="Arial"/>
          <w:color w:val="000000" w:themeColor="text1"/>
        </w:rPr>
        <w:t xml:space="preserve"> </w:t>
      </w:r>
    </w:p>
    <w:p w14:paraId="750DEECD" w14:textId="77777777" w:rsidR="003344E8" w:rsidRDefault="003344E8" w:rsidP="003344E8">
      <w:pPr>
        <w:tabs>
          <w:tab w:val="left" w:pos="720"/>
          <w:tab w:val="left" w:pos="7380"/>
        </w:tabs>
        <w:spacing w:after="0" w:line="360" w:lineRule="auto"/>
        <w:rPr>
          <w:rFonts w:ascii="Arial" w:hAnsi="Arial" w:cs="Arial"/>
          <w:color w:val="000000"/>
          <w:sz w:val="20"/>
          <w:szCs w:val="20"/>
        </w:rPr>
      </w:pPr>
    </w:p>
    <w:p w14:paraId="09FF88C2" w14:textId="1B3E24EA" w:rsidR="00366DC2" w:rsidRDefault="005E25D5" w:rsidP="00495E1A">
      <w:pPr>
        <w:pStyle w:val="Kommentartext"/>
        <w:spacing w:after="0" w:line="360" w:lineRule="auto"/>
        <w:rPr>
          <w:rFonts w:ascii="Arial" w:hAnsi="Arial" w:cs="Arial"/>
          <w:iCs/>
        </w:rPr>
      </w:pPr>
      <w:r w:rsidRPr="138AADB3">
        <w:rPr>
          <w:rFonts w:ascii="Arial" w:hAnsi="Arial" w:cs="Arial"/>
          <w:color w:val="000000" w:themeColor="text1"/>
        </w:rPr>
        <w:t>Ebenfalls erfolgreich war TÜV Rheinland 202</w:t>
      </w:r>
      <w:r>
        <w:rPr>
          <w:rFonts w:ascii="Arial" w:hAnsi="Arial" w:cs="Arial"/>
          <w:color w:val="000000" w:themeColor="text1"/>
        </w:rPr>
        <w:t>4</w:t>
      </w:r>
      <w:r w:rsidRPr="138AADB3">
        <w:rPr>
          <w:rFonts w:ascii="Arial" w:hAnsi="Arial" w:cs="Arial"/>
          <w:color w:val="000000" w:themeColor="text1"/>
        </w:rPr>
        <w:t xml:space="preserve"> bei der Erreichung eigener Nachhaltigkeitsziele. So wurde TÜV Rheinland </w:t>
      </w:r>
      <w:r w:rsidRPr="00BC448B">
        <w:rPr>
          <w:rFonts w:ascii="Arial" w:hAnsi="Arial" w:cs="Arial"/>
          <w:iCs/>
        </w:rPr>
        <w:t xml:space="preserve">von </w:t>
      </w:r>
      <w:proofErr w:type="spellStart"/>
      <w:r w:rsidRPr="00BC448B">
        <w:rPr>
          <w:rFonts w:ascii="Arial" w:hAnsi="Arial" w:cs="Arial"/>
          <w:iCs/>
        </w:rPr>
        <w:t>EcoVadis</w:t>
      </w:r>
      <w:proofErr w:type="spellEnd"/>
      <w:r w:rsidRPr="00BC448B">
        <w:rPr>
          <w:rFonts w:ascii="Arial" w:hAnsi="Arial" w:cs="Arial"/>
          <w:iCs/>
        </w:rPr>
        <w:t>, dem weltweit führenden Anbieter von Nachhaltigkeitsrankings</w:t>
      </w:r>
      <w:r>
        <w:rPr>
          <w:rFonts w:ascii="Arial" w:hAnsi="Arial" w:cs="Arial"/>
          <w:iCs/>
        </w:rPr>
        <w:t xml:space="preserve">, mit dem Gold-Level bewertet. </w:t>
      </w:r>
      <w:r w:rsidR="00862C99">
        <w:rPr>
          <w:rFonts w:ascii="Arial" w:hAnsi="Arial" w:cs="Arial"/>
          <w:iCs/>
        </w:rPr>
        <w:t xml:space="preserve">Positiv wirken sich </w:t>
      </w:r>
      <w:r w:rsidR="00013AEE">
        <w:rPr>
          <w:rFonts w:ascii="Arial" w:hAnsi="Arial" w:cs="Arial"/>
          <w:iCs/>
        </w:rPr>
        <w:t xml:space="preserve">hier </w:t>
      </w:r>
      <w:r w:rsidR="00862C99">
        <w:rPr>
          <w:rFonts w:ascii="Arial" w:hAnsi="Arial" w:cs="Arial"/>
          <w:iCs/>
        </w:rPr>
        <w:t xml:space="preserve">Maßnahmen für </w:t>
      </w:r>
      <w:r w:rsidR="00C47D7A">
        <w:rPr>
          <w:rFonts w:ascii="Arial" w:hAnsi="Arial" w:cs="Arial"/>
          <w:iCs/>
        </w:rPr>
        <w:t xml:space="preserve">nachhaltigen Einkauf und </w:t>
      </w:r>
      <w:r w:rsidR="00F179C6">
        <w:rPr>
          <w:rFonts w:ascii="Arial" w:hAnsi="Arial" w:cs="Arial"/>
          <w:iCs/>
        </w:rPr>
        <w:t xml:space="preserve">mehr </w:t>
      </w:r>
      <w:r w:rsidR="00862C99">
        <w:rPr>
          <w:rFonts w:ascii="Arial" w:hAnsi="Arial" w:cs="Arial"/>
          <w:iCs/>
        </w:rPr>
        <w:t>Arbeitssicherheit aus</w:t>
      </w:r>
      <w:r w:rsidR="00C47D7A">
        <w:rPr>
          <w:rFonts w:ascii="Arial" w:hAnsi="Arial" w:cs="Arial"/>
          <w:iCs/>
        </w:rPr>
        <w:t xml:space="preserve">. </w:t>
      </w:r>
      <w:r w:rsidR="00366DC2" w:rsidRPr="00CF1538">
        <w:rPr>
          <w:rFonts w:ascii="Arial" w:hAnsi="Arial" w:cs="Arial"/>
          <w:iCs/>
        </w:rPr>
        <w:t>Beispielsweise</w:t>
      </w:r>
      <w:r w:rsidR="00C47D7A" w:rsidRPr="00CF1538">
        <w:rPr>
          <w:rFonts w:ascii="Arial" w:hAnsi="Arial" w:cs="Arial"/>
          <w:iCs/>
        </w:rPr>
        <w:t xml:space="preserve"> konnte </w:t>
      </w:r>
      <w:r w:rsidR="00862C99" w:rsidRPr="00CF1538">
        <w:rPr>
          <w:rFonts w:ascii="Arial" w:hAnsi="Arial" w:cs="Arial"/>
          <w:iCs/>
        </w:rPr>
        <w:t xml:space="preserve">TÜV Rheinland die Zahl der </w:t>
      </w:r>
      <w:r w:rsidR="008C1BD5" w:rsidRPr="00CF1538">
        <w:rPr>
          <w:rFonts w:ascii="Arial" w:hAnsi="Arial" w:cs="Arial"/>
          <w:iCs/>
        </w:rPr>
        <w:t xml:space="preserve">Arbeitsunfälle mit Ausfalltagen </w:t>
      </w:r>
      <w:r w:rsidR="009B21D0" w:rsidRPr="00CF1538">
        <w:rPr>
          <w:rFonts w:ascii="Arial" w:hAnsi="Arial" w:cs="Arial"/>
          <w:iCs/>
        </w:rPr>
        <w:t xml:space="preserve">deutlich </w:t>
      </w:r>
      <w:r w:rsidR="0054153D">
        <w:rPr>
          <w:rFonts w:ascii="Arial" w:hAnsi="Arial" w:cs="Arial"/>
          <w:iCs/>
        </w:rPr>
        <w:t xml:space="preserve">um 12 Prozent </w:t>
      </w:r>
      <w:r w:rsidR="00013AEE">
        <w:rPr>
          <w:rFonts w:ascii="Arial" w:hAnsi="Arial" w:cs="Arial"/>
          <w:iCs/>
        </w:rPr>
        <w:t xml:space="preserve">im Vergleich zum Vorjahr </w:t>
      </w:r>
      <w:r w:rsidR="009B21D0" w:rsidRPr="00CF1538">
        <w:rPr>
          <w:rFonts w:ascii="Arial" w:hAnsi="Arial" w:cs="Arial"/>
          <w:iCs/>
        </w:rPr>
        <w:t>senken.</w:t>
      </w:r>
    </w:p>
    <w:p w14:paraId="28351DD4" w14:textId="77777777" w:rsidR="00366DC2" w:rsidRDefault="00366DC2" w:rsidP="00495E1A">
      <w:pPr>
        <w:pStyle w:val="Kommentartext"/>
        <w:spacing w:after="0" w:line="360" w:lineRule="auto"/>
        <w:rPr>
          <w:rFonts w:ascii="Arial" w:hAnsi="Arial" w:cs="Arial"/>
          <w:iCs/>
        </w:rPr>
      </w:pPr>
    </w:p>
    <w:p w14:paraId="75ED6F44" w14:textId="0B1BF872" w:rsidR="00E71298" w:rsidRPr="002A5AA2" w:rsidRDefault="00E71298" w:rsidP="00495E1A">
      <w:pPr>
        <w:pStyle w:val="Kommentartext"/>
        <w:spacing w:after="0" w:line="360" w:lineRule="auto"/>
        <w:rPr>
          <w:rFonts w:ascii="Arial" w:hAnsi="Arial" w:cs="Arial"/>
          <w:b/>
          <w:bCs/>
          <w:iCs/>
        </w:rPr>
      </w:pPr>
      <w:r w:rsidRPr="002A5AA2">
        <w:rPr>
          <w:rFonts w:ascii="Arial" w:hAnsi="Arial" w:cs="Arial"/>
          <w:b/>
          <w:bCs/>
          <w:iCs/>
        </w:rPr>
        <w:t>Künstliche Intelligenz</w:t>
      </w:r>
      <w:r w:rsidRPr="00E71298">
        <w:rPr>
          <w:rFonts w:ascii="Arial" w:hAnsi="Arial" w:cs="Arial"/>
          <w:b/>
          <w:bCs/>
          <w:iCs/>
        </w:rPr>
        <w:t xml:space="preserve"> im Fokus</w:t>
      </w:r>
      <w:r w:rsidRPr="002A5AA2">
        <w:rPr>
          <w:rFonts w:ascii="Arial" w:hAnsi="Arial" w:cs="Arial"/>
          <w:b/>
          <w:bCs/>
          <w:iCs/>
        </w:rPr>
        <w:t xml:space="preserve">  </w:t>
      </w:r>
    </w:p>
    <w:p w14:paraId="5BC896EA" w14:textId="165ACBDD" w:rsidR="00495E1A" w:rsidRDefault="00E71298" w:rsidP="00ED42BC">
      <w:pPr>
        <w:pStyle w:val="Kommentartext"/>
        <w:spacing w:after="0" w:line="360" w:lineRule="auto"/>
        <w:rPr>
          <w:rFonts w:ascii="Arial" w:hAnsi="Arial" w:cs="Arial"/>
          <w:iCs/>
        </w:rPr>
      </w:pPr>
      <w:r>
        <w:rPr>
          <w:rFonts w:ascii="Arial" w:hAnsi="Arial" w:cs="Arial"/>
          <w:iCs/>
        </w:rPr>
        <w:t>TÜV Rheinland beschäftigt sich intensiv mit den</w:t>
      </w:r>
      <w:r w:rsidR="001E4B22">
        <w:rPr>
          <w:rFonts w:ascii="Arial" w:hAnsi="Arial" w:cs="Arial"/>
          <w:iCs/>
        </w:rPr>
        <w:t xml:space="preserve"> Veränderungen, die der zunehmende Einsatz Künstlicher Intelligenz (KI) für Unternehmen bedeutet</w:t>
      </w:r>
      <w:r w:rsidR="00FE25E3">
        <w:rPr>
          <w:rFonts w:ascii="Arial" w:hAnsi="Arial" w:cs="Arial"/>
          <w:iCs/>
        </w:rPr>
        <w:t>. Hierzu gehört die Frage</w:t>
      </w:r>
      <w:r w:rsidR="00DC38A5">
        <w:rPr>
          <w:rFonts w:ascii="Arial" w:hAnsi="Arial" w:cs="Arial"/>
          <w:iCs/>
        </w:rPr>
        <w:t xml:space="preserve">, </w:t>
      </w:r>
      <w:r w:rsidR="001E4B22">
        <w:rPr>
          <w:rFonts w:ascii="Arial" w:hAnsi="Arial" w:cs="Arial"/>
          <w:iCs/>
        </w:rPr>
        <w:t xml:space="preserve">wie der sichere Einsatz von KI </w:t>
      </w:r>
      <w:r w:rsidR="00DC38A5">
        <w:rPr>
          <w:rFonts w:ascii="Arial" w:hAnsi="Arial" w:cs="Arial"/>
          <w:iCs/>
        </w:rPr>
        <w:t xml:space="preserve">sowohl bei TÜV Rheinland selbst als auch bei den Kunden </w:t>
      </w:r>
      <w:r w:rsidR="001E4B22">
        <w:rPr>
          <w:rFonts w:ascii="Arial" w:hAnsi="Arial" w:cs="Arial"/>
          <w:iCs/>
        </w:rPr>
        <w:t xml:space="preserve">möglich wird. </w:t>
      </w:r>
      <w:r w:rsidR="009B21D0">
        <w:rPr>
          <w:rFonts w:ascii="Arial" w:hAnsi="Arial" w:cs="Arial"/>
          <w:iCs/>
        </w:rPr>
        <w:t xml:space="preserve">TÜV Rheinland </w:t>
      </w:r>
      <w:r w:rsidR="00FE25E3">
        <w:rPr>
          <w:rFonts w:ascii="Arial" w:hAnsi="Arial" w:cs="Arial"/>
          <w:iCs/>
        </w:rPr>
        <w:t xml:space="preserve">schult beispielsweise </w:t>
      </w:r>
      <w:r w:rsidR="009B21D0">
        <w:rPr>
          <w:rFonts w:ascii="Arial" w:hAnsi="Arial" w:cs="Arial"/>
          <w:iCs/>
        </w:rPr>
        <w:t xml:space="preserve">seine Mitarbeitenden </w:t>
      </w:r>
      <w:r w:rsidR="007E472A">
        <w:rPr>
          <w:rFonts w:ascii="Arial" w:hAnsi="Arial" w:cs="Arial"/>
          <w:iCs/>
        </w:rPr>
        <w:t>intensiv</w:t>
      </w:r>
      <w:r w:rsidR="00FE25E3">
        <w:rPr>
          <w:rFonts w:ascii="Arial" w:hAnsi="Arial" w:cs="Arial"/>
          <w:iCs/>
        </w:rPr>
        <w:t xml:space="preserve"> in KI-Themen</w:t>
      </w:r>
      <w:r w:rsidR="0034656B">
        <w:rPr>
          <w:rFonts w:ascii="Arial" w:hAnsi="Arial" w:cs="Arial"/>
          <w:iCs/>
        </w:rPr>
        <w:t xml:space="preserve">. Zudem hat das Unternehmen </w:t>
      </w:r>
      <w:r w:rsidR="000E2C04">
        <w:rPr>
          <w:rFonts w:ascii="Arial" w:hAnsi="Arial" w:cs="Arial"/>
          <w:iCs/>
        </w:rPr>
        <w:t xml:space="preserve">eine Reihe </w:t>
      </w:r>
      <w:r w:rsidR="0034656B">
        <w:rPr>
          <w:rFonts w:ascii="Arial" w:hAnsi="Arial" w:cs="Arial"/>
          <w:iCs/>
        </w:rPr>
        <w:t>zusätzliche</w:t>
      </w:r>
      <w:r w:rsidR="000E2C04">
        <w:rPr>
          <w:rFonts w:ascii="Arial" w:hAnsi="Arial" w:cs="Arial"/>
          <w:iCs/>
        </w:rPr>
        <w:t>r</w:t>
      </w:r>
      <w:r w:rsidR="0034656B">
        <w:rPr>
          <w:rFonts w:ascii="Arial" w:hAnsi="Arial" w:cs="Arial"/>
          <w:iCs/>
        </w:rPr>
        <w:t xml:space="preserve"> Stellen für</w:t>
      </w:r>
      <w:r w:rsidR="00DC38A5">
        <w:rPr>
          <w:rFonts w:ascii="Arial" w:hAnsi="Arial" w:cs="Arial"/>
          <w:iCs/>
        </w:rPr>
        <w:t xml:space="preserve"> KI</w:t>
      </w:r>
      <w:r w:rsidR="0034656B">
        <w:rPr>
          <w:rFonts w:ascii="Arial" w:hAnsi="Arial" w:cs="Arial"/>
          <w:iCs/>
        </w:rPr>
        <w:t xml:space="preserve"> geschaffen. </w:t>
      </w:r>
      <w:r w:rsidR="00DC38A5">
        <w:rPr>
          <w:rFonts w:ascii="Arial" w:hAnsi="Arial" w:cs="Arial"/>
          <w:iCs/>
        </w:rPr>
        <w:t>„</w:t>
      </w:r>
      <w:r w:rsidR="00E551CC">
        <w:rPr>
          <w:rFonts w:ascii="Arial" w:hAnsi="Arial" w:cs="Arial"/>
        </w:rPr>
        <w:t xml:space="preserve">Regulierung und Standardisierung </w:t>
      </w:r>
      <w:r w:rsidR="0096510D">
        <w:rPr>
          <w:rFonts w:ascii="Arial" w:hAnsi="Arial" w:cs="Arial"/>
        </w:rPr>
        <w:t xml:space="preserve">sowie die damit verbundenen Prüfungen durch unabhängige Dritte wie uns </w:t>
      </w:r>
      <w:r w:rsidR="00E551CC">
        <w:rPr>
          <w:rFonts w:ascii="Arial" w:hAnsi="Arial" w:cs="Arial"/>
        </w:rPr>
        <w:t>machen den Fortschritt bei KI erst möglich. Denn nur</w:t>
      </w:r>
      <w:r w:rsidR="00A12122">
        <w:rPr>
          <w:rFonts w:ascii="Arial" w:hAnsi="Arial" w:cs="Arial"/>
        </w:rPr>
        <w:t xml:space="preserve"> eine sichere</w:t>
      </w:r>
      <w:r w:rsidR="00ED42BC">
        <w:rPr>
          <w:rFonts w:ascii="Arial" w:hAnsi="Arial" w:cs="Arial"/>
        </w:rPr>
        <w:t xml:space="preserve"> KI</w:t>
      </w:r>
      <w:r w:rsidR="00A12122">
        <w:rPr>
          <w:rFonts w:ascii="Arial" w:hAnsi="Arial" w:cs="Arial"/>
        </w:rPr>
        <w:t>-Technologie</w:t>
      </w:r>
      <w:r w:rsidR="00E551CC">
        <w:rPr>
          <w:rFonts w:ascii="Arial" w:hAnsi="Arial" w:cs="Arial"/>
        </w:rPr>
        <w:t xml:space="preserve"> </w:t>
      </w:r>
      <w:r w:rsidR="00ED42BC">
        <w:rPr>
          <w:rFonts w:ascii="Arial" w:hAnsi="Arial" w:cs="Arial"/>
        </w:rPr>
        <w:t xml:space="preserve">wird auch </w:t>
      </w:r>
      <w:r w:rsidR="00DC38A5">
        <w:rPr>
          <w:rFonts w:ascii="Arial" w:hAnsi="Arial" w:cs="Arial"/>
        </w:rPr>
        <w:t xml:space="preserve">gesellschaftlich </w:t>
      </w:r>
      <w:r w:rsidR="00ED42BC">
        <w:rPr>
          <w:rFonts w:ascii="Arial" w:hAnsi="Arial" w:cs="Arial"/>
        </w:rPr>
        <w:t>akzeptiert“</w:t>
      </w:r>
      <w:r w:rsidR="000248CC">
        <w:rPr>
          <w:rFonts w:ascii="Arial" w:hAnsi="Arial" w:cs="Arial"/>
          <w:iCs/>
        </w:rPr>
        <w:t xml:space="preserve">, kommentiert Michael </w:t>
      </w:r>
      <w:proofErr w:type="spellStart"/>
      <w:r w:rsidR="000248CC">
        <w:rPr>
          <w:rFonts w:ascii="Arial" w:hAnsi="Arial" w:cs="Arial"/>
          <w:iCs/>
        </w:rPr>
        <w:t>Fübi</w:t>
      </w:r>
      <w:proofErr w:type="spellEnd"/>
      <w:r w:rsidR="00495E1A" w:rsidRPr="00C513F3">
        <w:rPr>
          <w:rFonts w:ascii="Arial" w:hAnsi="Arial" w:cs="Arial"/>
        </w:rPr>
        <w:t>.</w:t>
      </w:r>
      <w:r w:rsidR="00E551CC">
        <w:rPr>
          <w:rFonts w:ascii="Arial" w:hAnsi="Arial" w:cs="Arial"/>
        </w:rPr>
        <w:t xml:space="preserve"> </w:t>
      </w:r>
      <w:r w:rsidR="00E551CC">
        <w:rPr>
          <w:rFonts w:ascii="Arial" w:hAnsi="Arial" w:cs="Arial"/>
          <w:iCs/>
        </w:rPr>
        <w:t>„</w:t>
      </w:r>
      <w:r w:rsidR="00E551CC" w:rsidRPr="00A332BE">
        <w:rPr>
          <w:rFonts w:ascii="Arial" w:hAnsi="Arial" w:cs="Arial"/>
          <w:iCs/>
        </w:rPr>
        <w:t xml:space="preserve">Darum </w:t>
      </w:r>
      <w:r w:rsidR="00E551CC" w:rsidRPr="00366DC2">
        <w:rPr>
          <w:rFonts w:ascii="Arial" w:hAnsi="Arial" w:cs="Arial"/>
          <w:iCs/>
        </w:rPr>
        <w:t xml:space="preserve">ist </w:t>
      </w:r>
      <w:r w:rsidR="00E551CC" w:rsidRPr="00A332BE">
        <w:rPr>
          <w:rFonts w:ascii="Arial" w:hAnsi="Arial" w:cs="Arial"/>
          <w:iCs/>
        </w:rPr>
        <w:t xml:space="preserve">es </w:t>
      </w:r>
      <w:r w:rsidR="00E551CC">
        <w:rPr>
          <w:rFonts w:ascii="Arial" w:hAnsi="Arial" w:cs="Arial"/>
          <w:iCs/>
        </w:rPr>
        <w:t>für uns enorm wichtig, unsere Mitarbeitenden und Führungskräfte auf den Einsatz von KI vorzubereiten und frühzeitig mögliche Anwendungsfälle vorauszudenken</w:t>
      </w:r>
      <w:r w:rsidR="0096510D">
        <w:rPr>
          <w:rFonts w:ascii="Arial" w:hAnsi="Arial" w:cs="Arial"/>
          <w:iCs/>
        </w:rPr>
        <w:t>.</w:t>
      </w:r>
      <w:r w:rsidR="002903ED">
        <w:rPr>
          <w:rFonts w:ascii="Arial" w:hAnsi="Arial" w:cs="Arial"/>
          <w:iCs/>
        </w:rPr>
        <w:t xml:space="preserve"> Wir wollen bei der Prüfung von KI vorne mit dabei sein.</w:t>
      </w:r>
      <w:r w:rsidR="00E551CC">
        <w:rPr>
          <w:rFonts w:ascii="Arial" w:hAnsi="Arial" w:cs="Arial"/>
          <w:iCs/>
        </w:rPr>
        <w:t>“</w:t>
      </w:r>
    </w:p>
    <w:p w14:paraId="71FD5EB1" w14:textId="77777777" w:rsidR="00B91664" w:rsidRDefault="00B91664" w:rsidP="00ED42BC">
      <w:pPr>
        <w:pStyle w:val="Kommentartext"/>
        <w:spacing w:after="0" w:line="360" w:lineRule="auto"/>
        <w:rPr>
          <w:rFonts w:ascii="Arial" w:hAnsi="Arial" w:cs="Arial"/>
          <w:iCs/>
        </w:rPr>
      </w:pPr>
    </w:p>
    <w:p w14:paraId="044A9E58" w14:textId="38E946C7" w:rsidR="00B91664" w:rsidRPr="000C6B4D" w:rsidRDefault="003562C5" w:rsidP="00ED42BC">
      <w:pPr>
        <w:pStyle w:val="Kommentartext"/>
        <w:spacing w:after="0" w:line="360" w:lineRule="auto"/>
        <w:rPr>
          <w:rFonts w:ascii="Arial" w:hAnsi="Arial" w:cs="Arial"/>
          <w:b/>
          <w:bCs/>
          <w:iCs/>
        </w:rPr>
      </w:pPr>
      <w:r w:rsidRPr="000C6B4D">
        <w:rPr>
          <w:rFonts w:ascii="Arial" w:hAnsi="Arial" w:cs="Arial"/>
          <w:b/>
          <w:bCs/>
          <w:iCs/>
        </w:rPr>
        <w:t xml:space="preserve">Michael </w:t>
      </w:r>
      <w:proofErr w:type="spellStart"/>
      <w:r w:rsidRPr="000C6B4D">
        <w:rPr>
          <w:rFonts w:ascii="Arial" w:hAnsi="Arial" w:cs="Arial"/>
          <w:b/>
          <w:bCs/>
          <w:iCs/>
        </w:rPr>
        <w:t>Fübi</w:t>
      </w:r>
      <w:proofErr w:type="spellEnd"/>
      <w:r w:rsidRPr="000C6B4D">
        <w:rPr>
          <w:rFonts w:ascii="Arial" w:hAnsi="Arial" w:cs="Arial"/>
          <w:b/>
          <w:bCs/>
          <w:iCs/>
        </w:rPr>
        <w:t xml:space="preserve"> seit 2015 Vorstandsvorsitzender</w:t>
      </w:r>
      <w:r w:rsidR="00C17CE1">
        <w:rPr>
          <w:rFonts w:ascii="Arial" w:hAnsi="Arial" w:cs="Arial"/>
          <w:b/>
          <w:bCs/>
          <w:iCs/>
        </w:rPr>
        <w:t xml:space="preserve">: </w:t>
      </w:r>
      <w:r w:rsidR="00C17A7F">
        <w:rPr>
          <w:rFonts w:ascii="Arial" w:hAnsi="Arial" w:cs="Arial"/>
          <w:b/>
          <w:bCs/>
          <w:iCs/>
        </w:rPr>
        <w:t>konsequenter Wachstumskurs</w:t>
      </w:r>
      <w:r w:rsidR="00C17CE1">
        <w:rPr>
          <w:rFonts w:ascii="Arial" w:hAnsi="Arial" w:cs="Arial"/>
          <w:b/>
          <w:bCs/>
          <w:iCs/>
        </w:rPr>
        <w:t xml:space="preserve"> </w:t>
      </w:r>
    </w:p>
    <w:p w14:paraId="42B846F0" w14:textId="5903874A" w:rsidR="003562C5" w:rsidRPr="00E200D5" w:rsidRDefault="00A33112" w:rsidP="00ED42BC">
      <w:pPr>
        <w:pStyle w:val="Kommentartext"/>
        <w:spacing w:after="0" w:line="360" w:lineRule="auto"/>
        <w:rPr>
          <w:rFonts w:ascii="Arial" w:hAnsi="Arial" w:cs="Arial"/>
          <w:iCs/>
        </w:rPr>
      </w:pPr>
      <w:r w:rsidRPr="00B9077D">
        <w:rPr>
          <w:rFonts w:ascii="Arial" w:hAnsi="Arial" w:cs="Arial"/>
        </w:rPr>
        <w:t xml:space="preserve">Michael </w:t>
      </w:r>
      <w:proofErr w:type="spellStart"/>
      <w:r w:rsidRPr="00B9077D">
        <w:rPr>
          <w:rFonts w:ascii="Arial" w:hAnsi="Arial" w:cs="Arial"/>
        </w:rPr>
        <w:t>Fübi</w:t>
      </w:r>
      <w:proofErr w:type="spellEnd"/>
      <w:r w:rsidRPr="00B9077D">
        <w:rPr>
          <w:rFonts w:ascii="Arial" w:hAnsi="Arial" w:cs="Arial"/>
        </w:rPr>
        <w:t xml:space="preserve"> </w:t>
      </w:r>
      <w:r w:rsidR="003819C6" w:rsidRPr="00B9077D">
        <w:rPr>
          <w:rFonts w:ascii="Arial" w:hAnsi="Arial" w:cs="Arial"/>
        </w:rPr>
        <w:t>startete am 1. Januar 2015 als</w:t>
      </w:r>
      <w:r w:rsidR="00064FA6" w:rsidRPr="00B9077D">
        <w:rPr>
          <w:rFonts w:ascii="Arial" w:hAnsi="Arial" w:cs="Arial"/>
        </w:rPr>
        <w:t xml:space="preserve"> </w:t>
      </w:r>
      <w:r w:rsidRPr="00B9077D">
        <w:rPr>
          <w:rFonts w:ascii="Arial" w:hAnsi="Arial" w:cs="Arial"/>
        </w:rPr>
        <w:t>Vorstandsvorsitzende</w:t>
      </w:r>
      <w:r w:rsidR="00064FA6" w:rsidRPr="00B9077D">
        <w:rPr>
          <w:rFonts w:ascii="Arial" w:hAnsi="Arial" w:cs="Arial"/>
        </w:rPr>
        <w:t>r</w:t>
      </w:r>
      <w:r w:rsidRPr="00B9077D">
        <w:rPr>
          <w:rFonts w:ascii="Arial" w:hAnsi="Arial" w:cs="Arial"/>
        </w:rPr>
        <w:t xml:space="preserve"> der TÜV Rheinland AG</w:t>
      </w:r>
      <w:r w:rsidR="003819C6" w:rsidRPr="00B9077D">
        <w:rPr>
          <w:rFonts w:ascii="Arial" w:hAnsi="Arial" w:cs="Arial"/>
        </w:rPr>
        <w:t>, also vor zehn Jahren</w:t>
      </w:r>
      <w:r w:rsidR="000C6B4D" w:rsidRPr="00B9077D">
        <w:rPr>
          <w:rFonts w:ascii="Arial" w:hAnsi="Arial" w:cs="Arial"/>
        </w:rPr>
        <w:t xml:space="preserve">. In dieser Zeit </w:t>
      </w:r>
      <w:r w:rsidR="001327FE" w:rsidRPr="00B9077D">
        <w:rPr>
          <w:rFonts w:ascii="Arial" w:hAnsi="Arial" w:cs="Arial"/>
        </w:rPr>
        <w:t>behauptete</w:t>
      </w:r>
      <w:r w:rsidR="00B8256B" w:rsidRPr="00B9077D">
        <w:rPr>
          <w:rFonts w:ascii="Arial" w:hAnsi="Arial" w:cs="Arial"/>
        </w:rPr>
        <w:t xml:space="preserve"> sich das </w:t>
      </w:r>
      <w:r w:rsidR="00C10E05" w:rsidRPr="00B9077D">
        <w:rPr>
          <w:rFonts w:ascii="Arial" w:hAnsi="Arial" w:cs="Arial"/>
        </w:rPr>
        <w:t xml:space="preserve">Unternehmen </w:t>
      </w:r>
      <w:r w:rsidR="001327FE" w:rsidRPr="00B9077D">
        <w:rPr>
          <w:rFonts w:ascii="Arial" w:hAnsi="Arial" w:cs="Arial"/>
        </w:rPr>
        <w:t>unter den zehn größten Prüfdienstleistern weltweit</w:t>
      </w:r>
      <w:r w:rsidR="0092736E" w:rsidRPr="00B9077D">
        <w:rPr>
          <w:rFonts w:ascii="Arial" w:hAnsi="Arial" w:cs="Arial"/>
        </w:rPr>
        <w:t xml:space="preserve"> und verfolgte sowohl im Heimatmarkt Deutschland als auch international einen konsequenten Wachstumskurs</w:t>
      </w:r>
      <w:r w:rsidR="001327FE" w:rsidRPr="00B9077D">
        <w:rPr>
          <w:rFonts w:ascii="Arial" w:hAnsi="Arial" w:cs="Arial"/>
        </w:rPr>
        <w:t xml:space="preserve">. </w:t>
      </w:r>
      <w:r w:rsidR="006A4624" w:rsidRPr="00B9077D">
        <w:rPr>
          <w:rFonts w:ascii="Arial" w:hAnsi="Arial" w:cs="Arial"/>
        </w:rPr>
        <w:t>So erhöhte sich d</w:t>
      </w:r>
      <w:r w:rsidR="00D079F9" w:rsidRPr="00B9077D">
        <w:rPr>
          <w:rFonts w:ascii="Arial" w:hAnsi="Arial" w:cs="Arial"/>
        </w:rPr>
        <w:t xml:space="preserve">ie Zahl der Mitarbeitenden </w:t>
      </w:r>
      <w:r w:rsidR="00671BE3">
        <w:rPr>
          <w:rFonts w:ascii="Arial" w:hAnsi="Arial" w:cs="Arial"/>
        </w:rPr>
        <w:t>in dieser Zeit</w:t>
      </w:r>
      <w:r w:rsidR="00D079F9" w:rsidRPr="00B9077D">
        <w:rPr>
          <w:rFonts w:ascii="Arial" w:hAnsi="Arial" w:cs="Arial"/>
        </w:rPr>
        <w:t xml:space="preserve"> um 3</w:t>
      </w:r>
      <w:r w:rsidR="00CE795B" w:rsidRPr="00B9077D">
        <w:rPr>
          <w:rFonts w:ascii="Arial" w:hAnsi="Arial" w:cs="Arial"/>
        </w:rPr>
        <w:t>3</w:t>
      </w:r>
      <w:r w:rsidR="00D079F9" w:rsidRPr="00B9077D">
        <w:rPr>
          <w:rFonts w:ascii="Arial" w:hAnsi="Arial" w:cs="Arial"/>
        </w:rPr>
        <w:t xml:space="preserve"> Prozent von 19.</w:t>
      </w:r>
      <w:r w:rsidR="008A3DDC" w:rsidRPr="00B9077D">
        <w:rPr>
          <w:rFonts w:ascii="Arial" w:hAnsi="Arial" w:cs="Arial"/>
        </w:rPr>
        <w:t>48</w:t>
      </w:r>
      <w:r w:rsidR="00546565" w:rsidRPr="00B9077D">
        <w:rPr>
          <w:rFonts w:ascii="Arial" w:hAnsi="Arial" w:cs="Arial"/>
        </w:rPr>
        <w:t>0</w:t>
      </w:r>
      <w:r w:rsidR="00D079F9" w:rsidRPr="00B9077D">
        <w:rPr>
          <w:rFonts w:ascii="Arial" w:hAnsi="Arial" w:cs="Arial"/>
        </w:rPr>
        <w:t xml:space="preserve"> auf 25.900. Der</w:t>
      </w:r>
      <w:r w:rsidR="001327FE" w:rsidRPr="00B9077D">
        <w:rPr>
          <w:rFonts w:ascii="Arial" w:hAnsi="Arial" w:cs="Arial"/>
        </w:rPr>
        <w:t xml:space="preserve"> </w:t>
      </w:r>
      <w:r w:rsidR="000C6B4D" w:rsidRPr="00B9077D">
        <w:rPr>
          <w:rFonts w:ascii="Arial" w:hAnsi="Arial" w:cs="Arial"/>
        </w:rPr>
        <w:t xml:space="preserve">Umsatz </w:t>
      </w:r>
      <w:r w:rsidR="00D079F9" w:rsidRPr="00B9077D">
        <w:rPr>
          <w:rFonts w:ascii="Arial" w:hAnsi="Arial" w:cs="Arial"/>
        </w:rPr>
        <w:t xml:space="preserve">lag </w:t>
      </w:r>
      <w:r w:rsidR="00423F62" w:rsidRPr="00B9077D">
        <w:rPr>
          <w:rFonts w:ascii="Arial" w:hAnsi="Arial" w:cs="Arial"/>
        </w:rPr>
        <w:t xml:space="preserve">2024 mit 2,71 Milliarden Euro </w:t>
      </w:r>
      <w:r w:rsidR="000C6B4D" w:rsidRPr="00B9077D">
        <w:rPr>
          <w:rFonts w:ascii="Arial" w:hAnsi="Arial" w:cs="Arial"/>
        </w:rPr>
        <w:t xml:space="preserve">rund </w:t>
      </w:r>
      <w:r w:rsidR="00667046" w:rsidRPr="00B9077D">
        <w:rPr>
          <w:rFonts w:ascii="Arial" w:hAnsi="Arial" w:cs="Arial"/>
        </w:rPr>
        <w:t>57</w:t>
      </w:r>
      <w:r w:rsidR="000C6B4D" w:rsidRPr="00B9077D">
        <w:rPr>
          <w:rFonts w:ascii="Arial" w:hAnsi="Arial" w:cs="Arial"/>
        </w:rPr>
        <w:t xml:space="preserve"> Prozent </w:t>
      </w:r>
      <w:r w:rsidR="00423F62" w:rsidRPr="00B9077D">
        <w:rPr>
          <w:rFonts w:ascii="Arial" w:hAnsi="Arial" w:cs="Arial"/>
        </w:rPr>
        <w:t>höher als noch 201</w:t>
      </w:r>
      <w:r w:rsidR="00EA5467" w:rsidRPr="00B9077D">
        <w:rPr>
          <w:rFonts w:ascii="Arial" w:hAnsi="Arial" w:cs="Arial"/>
        </w:rPr>
        <w:t>4</w:t>
      </w:r>
      <w:r w:rsidR="00423F62" w:rsidRPr="00B9077D">
        <w:rPr>
          <w:rFonts w:ascii="Arial" w:hAnsi="Arial" w:cs="Arial"/>
        </w:rPr>
        <w:t xml:space="preserve"> (</w:t>
      </w:r>
      <w:r w:rsidR="000C6B4D" w:rsidRPr="00B9077D">
        <w:rPr>
          <w:rFonts w:ascii="Arial" w:hAnsi="Arial" w:cs="Arial"/>
        </w:rPr>
        <w:t>1,</w:t>
      </w:r>
      <w:r w:rsidR="008E3EA8" w:rsidRPr="00B9077D">
        <w:rPr>
          <w:rFonts w:ascii="Arial" w:hAnsi="Arial" w:cs="Arial"/>
        </w:rPr>
        <w:t>73</w:t>
      </w:r>
      <w:r w:rsidR="000C6B4D" w:rsidRPr="00B9077D">
        <w:rPr>
          <w:rFonts w:ascii="Arial" w:hAnsi="Arial" w:cs="Arial"/>
        </w:rPr>
        <w:t xml:space="preserve"> Milliarden Euro</w:t>
      </w:r>
      <w:r w:rsidR="00423F62" w:rsidRPr="00B9077D">
        <w:rPr>
          <w:rFonts w:ascii="Arial" w:hAnsi="Arial" w:cs="Arial"/>
        </w:rPr>
        <w:t>)</w:t>
      </w:r>
      <w:r w:rsidR="000C6B4D" w:rsidRPr="00B9077D">
        <w:rPr>
          <w:rFonts w:ascii="Arial" w:hAnsi="Arial" w:cs="Arial"/>
        </w:rPr>
        <w:t xml:space="preserve">. Der Gewinn (EBIT) </w:t>
      </w:r>
      <w:r w:rsidR="00612681" w:rsidRPr="00B9077D">
        <w:rPr>
          <w:rFonts w:ascii="Arial" w:hAnsi="Arial" w:cs="Arial"/>
        </w:rPr>
        <w:t xml:space="preserve">stieg </w:t>
      </w:r>
      <w:r w:rsidR="00D079F9" w:rsidRPr="00B9077D">
        <w:rPr>
          <w:rFonts w:ascii="Arial" w:hAnsi="Arial" w:cs="Arial"/>
        </w:rPr>
        <w:t xml:space="preserve">im gleichen Zeitraum </w:t>
      </w:r>
      <w:r w:rsidR="00C24A47" w:rsidRPr="00B9077D">
        <w:rPr>
          <w:rFonts w:ascii="Arial" w:hAnsi="Arial" w:cs="Arial"/>
        </w:rPr>
        <w:t>von 1</w:t>
      </w:r>
      <w:r w:rsidR="00C414DD" w:rsidRPr="00B9077D">
        <w:rPr>
          <w:rFonts w:ascii="Arial" w:hAnsi="Arial" w:cs="Arial"/>
        </w:rPr>
        <w:t>10</w:t>
      </w:r>
      <w:r w:rsidR="00C24A47" w:rsidRPr="00B9077D">
        <w:rPr>
          <w:rFonts w:ascii="Arial" w:hAnsi="Arial" w:cs="Arial"/>
        </w:rPr>
        <w:t>,</w:t>
      </w:r>
      <w:r w:rsidR="00C414DD" w:rsidRPr="00B9077D">
        <w:rPr>
          <w:rFonts w:ascii="Arial" w:hAnsi="Arial" w:cs="Arial"/>
        </w:rPr>
        <w:t>2</w:t>
      </w:r>
      <w:r w:rsidR="00C24A47" w:rsidRPr="00B9077D">
        <w:rPr>
          <w:rFonts w:ascii="Arial" w:hAnsi="Arial" w:cs="Arial"/>
        </w:rPr>
        <w:t xml:space="preserve"> Millionen Euro</w:t>
      </w:r>
      <w:r w:rsidR="0074364A" w:rsidRPr="00B9077D">
        <w:rPr>
          <w:rFonts w:ascii="Arial" w:hAnsi="Arial" w:cs="Arial"/>
        </w:rPr>
        <w:t xml:space="preserve"> </w:t>
      </w:r>
      <w:r w:rsidR="00FE6A1A" w:rsidRPr="00B9077D">
        <w:rPr>
          <w:rFonts w:ascii="Arial" w:hAnsi="Arial" w:cs="Arial"/>
        </w:rPr>
        <w:t xml:space="preserve">um </w:t>
      </w:r>
      <w:r w:rsidR="0028372F" w:rsidRPr="00B9077D">
        <w:rPr>
          <w:rFonts w:ascii="Arial" w:hAnsi="Arial" w:cs="Arial"/>
        </w:rPr>
        <w:t>95</w:t>
      </w:r>
      <w:r w:rsidR="00FE6A1A" w:rsidRPr="00B9077D">
        <w:rPr>
          <w:rFonts w:ascii="Arial" w:hAnsi="Arial" w:cs="Arial"/>
        </w:rPr>
        <w:t xml:space="preserve"> Prozent</w:t>
      </w:r>
      <w:r w:rsidR="00B8256B" w:rsidRPr="00B9077D">
        <w:rPr>
          <w:rFonts w:ascii="Arial" w:hAnsi="Arial" w:cs="Arial"/>
        </w:rPr>
        <w:t xml:space="preserve"> </w:t>
      </w:r>
      <w:r w:rsidR="00C24A47" w:rsidRPr="00B9077D">
        <w:rPr>
          <w:rFonts w:ascii="Arial" w:hAnsi="Arial" w:cs="Arial"/>
        </w:rPr>
        <w:t xml:space="preserve">auf </w:t>
      </w:r>
      <w:r w:rsidR="00B8256B" w:rsidRPr="00B9077D">
        <w:rPr>
          <w:rFonts w:ascii="Arial" w:hAnsi="Arial" w:cs="Arial"/>
        </w:rPr>
        <w:t xml:space="preserve">nun </w:t>
      </w:r>
      <w:r w:rsidR="00C24A47" w:rsidRPr="00B9077D">
        <w:rPr>
          <w:rFonts w:ascii="Arial" w:hAnsi="Arial" w:cs="Arial"/>
        </w:rPr>
        <w:t>214,8 Millionen Euro</w:t>
      </w:r>
      <w:r w:rsidR="00423F62" w:rsidRPr="00B9077D">
        <w:rPr>
          <w:rFonts w:ascii="Arial" w:hAnsi="Arial" w:cs="Arial"/>
        </w:rPr>
        <w:t>,</w:t>
      </w:r>
      <w:r w:rsidR="0074364A" w:rsidRPr="00B9077D">
        <w:rPr>
          <w:rFonts w:ascii="Arial" w:hAnsi="Arial" w:cs="Arial"/>
        </w:rPr>
        <w:t xml:space="preserve"> während die EBIT-Rendite 2024 </w:t>
      </w:r>
      <w:r w:rsidR="007B0D5E" w:rsidRPr="00B9077D">
        <w:rPr>
          <w:rFonts w:ascii="Arial" w:hAnsi="Arial" w:cs="Arial"/>
        </w:rPr>
        <w:t>mit</w:t>
      </w:r>
      <w:r w:rsidR="0074364A" w:rsidRPr="00B9077D">
        <w:rPr>
          <w:rFonts w:ascii="Arial" w:hAnsi="Arial" w:cs="Arial"/>
        </w:rPr>
        <w:t xml:space="preserve"> </w:t>
      </w:r>
      <w:r w:rsidR="00E249F6" w:rsidRPr="00B9077D">
        <w:rPr>
          <w:rFonts w:ascii="Arial" w:hAnsi="Arial" w:cs="Arial"/>
        </w:rPr>
        <w:t xml:space="preserve">7,9 Prozent </w:t>
      </w:r>
      <w:r w:rsidR="002E0269" w:rsidRPr="00B9077D">
        <w:rPr>
          <w:rFonts w:ascii="Arial" w:hAnsi="Arial" w:cs="Arial"/>
        </w:rPr>
        <w:t>1</w:t>
      </w:r>
      <w:r w:rsidR="007B0D5E" w:rsidRPr="00B9077D">
        <w:rPr>
          <w:rFonts w:ascii="Arial" w:hAnsi="Arial" w:cs="Arial"/>
        </w:rPr>
        <w:t xml:space="preserve">,5 Prozentpunkte höher </w:t>
      </w:r>
      <w:r w:rsidR="00E249F6" w:rsidRPr="00B9077D">
        <w:rPr>
          <w:rFonts w:ascii="Arial" w:hAnsi="Arial" w:cs="Arial"/>
        </w:rPr>
        <w:t xml:space="preserve">lag </w:t>
      </w:r>
      <w:r w:rsidR="007B0D5E" w:rsidRPr="00B9077D">
        <w:rPr>
          <w:rFonts w:ascii="Arial" w:hAnsi="Arial" w:cs="Arial"/>
        </w:rPr>
        <w:t xml:space="preserve">als </w:t>
      </w:r>
      <w:r w:rsidR="00E249F6" w:rsidRPr="00B9077D">
        <w:rPr>
          <w:rFonts w:ascii="Arial" w:hAnsi="Arial" w:cs="Arial"/>
        </w:rPr>
        <w:t>201</w:t>
      </w:r>
      <w:r w:rsidR="00644092" w:rsidRPr="00B9077D">
        <w:rPr>
          <w:rFonts w:ascii="Arial" w:hAnsi="Arial" w:cs="Arial"/>
        </w:rPr>
        <w:t>4</w:t>
      </w:r>
      <w:r w:rsidR="007B0D5E" w:rsidRPr="00B9077D">
        <w:rPr>
          <w:rFonts w:ascii="Arial" w:hAnsi="Arial" w:cs="Arial"/>
        </w:rPr>
        <w:t xml:space="preserve"> (</w:t>
      </w:r>
      <w:r w:rsidR="000B4F7A" w:rsidRPr="00B9077D">
        <w:rPr>
          <w:rFonts w:ascii="Arial" w:hAnsi="Arial" w:cs="Arial"/>
        </w:rPr>
        <w:t>6</w:t>
      </w:r>
      <w:r w:rsidR="00D00A79" w:rsidRPr="00B9077D">
        <w:rPr>
          <w:rFonts w:ascii="Arial" w:hAnsi="Arial" w:cs="Arial"/>
        </w:rPr>
        <w:t>,4 Prozent).</w:t>
      </w:r>
      <w:r w:rsidR="00423F62">
        <w:rPr>
          <w:rFonts w:ascii="Arial" w:hAnsi="Arial" w:cs="Arial"/>
          <w:iCs/>
        </w:rPr>
        <w:t xml:space="preserve"> </w:t>
      </w:r>
    </w:p>
    <w:p w14:paraId="39526913" w14:textId="77777777" w:rsidR="00495E1A" w:rsidRPr="00B82255" w:rsidRDefault="00495E1A" w:rsidP="00495E1A">
      <w:pPr>
        <w:spacing w:after="0" w:line="360" w:lineRule="auto"/>
        <w:rPr>
          <w:rFonts w:ascii="Arial" w:eastAsia="Times New Roman" w:hAnsi="Arial" w:cs="Arial"/>
          <w:b/>
          <w:bCs/>
          <w:color w:val="FF0000"/>
          <w:sz w:val="20"/>
          <w:szCs w:val="20"/>
        </w:rPr>
      </w:pPr>
    </w:p>
    <w:p w14:paraId="2995BE1E" w14:textId="2F045455" w:rsidR="00495E1A" w:rsidRPr="00FA7AF6" w:rsidRDefault="00495E1A" w:rsidP="00495E1A">
      <w:pPr>
        <w:pStyle w:val="Kommentartext"/>
        <w:spacing w:after="0" w:line="360" w:lineRule="auto"/>
        <w:rPr>
          <w:rFonts w:ascii="Arial" w:hAnsi="Arial" w:cs="Arial"/>
          <w:b/>
          <w:bCs/>
          <w:iCs/>
        </w:rPr>
      </w:pPr>
      <w:r w:rsidRPr="00FA7AF6">
        <w:rPr>
          <w:rFonts w:ascii="Arial" w:hAnsi="Arial" w:cs="Arial"/>
          <w:b/>
          <w:bCs/>
          <w:iCs/>
        </w:rPr>
        <w:lastRenderedPageBreak/>
        <w:t>Starker Jahresstart 202</w:t>
      </w:r>
      <w:r w:rsidR="000248CC" w:rsidRPr="00FA7AF6">
        <w:rPr>
          <w:rFonts w:ascii="Arial" w:hAnsi="Arial" w:cs="Arial"/>
          <w:b/>
          <w:bCs/>
          <w:iCs/>
        </w:rPr>
        <w:t>5</w:t>
      </w:r>
    </w:p>
    <w:p w14:paraId="70AB51EC" w14:textId="6B395264" w:rsidR="00495E1A" w:rsidRPr="00FA7AF6" w:rsidRDefault="00495E1A" w:rsidP="00495E1A">
      <w:pPr>
        <w:pStyle w:val="Kommentartext"/>
        <w:spacing w:after="0" w:line="360" w:lineRule="auto"/>
        <w:rPr>
          <w:rFonts w:ascii="Arial" w:hAnsi="Arial" w:cs="Arial"/>
        </w:rPr>
      </w:pPr>
      <w:r w:rsidRPr="0CADC0EA">
        <w:rPr>
          <w:rFonts w:ascii="Arial" w:hAnsi="Arial" w:cs="Arial"/>
        </w:rPr>
        <w:t>Der Start ins Jahr 202</w:t>
      </w:r>
      <w:r w:rsidR="000248CC" w:rsidRPr="0CADC0EA">
        <w:rPr>
          <w:rFonts w:ascii="Arial" w:hAnsi="Arial" w:cs="Arial"/>
        </w:rPr>
        <w:t>5</w:t>
      </w:r>
      <w:r w:rsidRPr="0CADC0EA">
        <w:rPr>
          <w:rFonts w:ascii="Arial" w:hAnsi="Arial" w:cs="Arial"/>
        </w:rPr>
        <w:t xml:space="preserve"> verlief für TÜV Rheinland erfolgreich. Allein in den ersten drei Monaten von Januar bis März verzeichnete der </w:t>
      </w:r>
      <w:r w:rsidR="000B062B">
        <w:rPr>
          <w:rFonts w:ascii="Arial" w:hAnsi="Arial" w:cs="Arial"/>
        </w:rPr>
        <w:t xml:space="preserve">Konzern </w:t>
      </w:r>
      <w:r w:rsidRPr="0CADC0EA">
        <w:rPr>
          <w:rFonts w:ascii="Arial" w:hAnsi="Arial" w:cs="Arial"/>
        </w:rPr>
        <w:t xml:space="preserve">ein Umsatzwachstum </w:t>
      </w:r>
      <w:r w:rsidRPr="006653CC">
        <w:rPr>
          <w:rFonts w:ascii="Arial" w:hAnsi="Arial" w:cs="Arial"/>
        </w:rPr>
        <w:t xml:space="preserve">von rund </w:t>
      </w:r>
      <w:r w:rsidR="006653CC" w:rsidRPr="006653CC">
        <w:rPr>
          <w:rFonts w:ascii="Arial" w:hAnsi="Arial" w:cs="Arial"/>
        </w:rPr>
        <w:t>14</w:t>
      </w:r>
      <w:r w:rsidRPr="006653CC">
        <w:rPr>
          <w:rFonts w:ascii="Arial" w:hAnsi="Arial" w:cs="Arial"/>
        </w:rPr>
        <w:t xml:space="preserve"> Prozent</w:t>
      </w:r>
      <w:r w:rsidRPr="0CADC0EA">
        <w:rPr>
          <w:rFonts w:ascii="Arial" w:hAnsi="Arial" w:cs="Arial"/>
        </w:rPr>
        <w:t>. „Damit ist TÜV Rheinland gut und sehr solide aufgestellt. Wir wollen auch 202</w:t>
      </w:r>
      <w:r w:rsidR="000248CC" w:rsidRPr="0CADC0EA">
        <w:rPr>
          <w:rFonts w:ascii="Arial" w:hAnsi="Arial" w:cs="Arial"/>
        </w:rPr>
        <w:t>5</w:t>
      </w:r>
      <w:r w:rsidRPr="0CADC0EA">
        <w:rPr>
          <w:rFonts w:ascii="Arial" w:hAnsi="Arial" w:cs="Arial"/>
        </w:rPr>
        <w:t xml:space="preserve"> wieder deutlich wachsen – </w:t>
      </w:r>
      <w:r w:rsidR="00E722BB" w:rsidRPr="0CADC0EA">
        <w:rPr>
          <w:rFonts w:ascii="Arial" w:hAnsi="Arial" w:cs="Arial"/>
        </w:rPr>
        <w:t>für eine Welt, in der das Heute un</w:t>
      </w:r>
      <w:r w:rsidR="3FA744D6" w:rsidRPr="0CADC0EA">
        <w:rPr>
          <w:rFonts w:ascii="Arial" w:hAnsi="Arial" w:cs="Arial"/>
        </w:rPr>
        <w:t>d</w:t>
      </w:r>
      <w:r w:rsidR="00E722BB" w:rsidRPr="0CADC0EA">
        <w:rPr>
          <w:rFonts w:ascii="Arial" w:hAnsi="Arial" w:cs="Arial"/>
        </w:rPr>
        <w:t xml:space="preserve"> Morgen immer sicher und nachhaltig sind</w:t>
      </w:r>
      <w:r w:rsidRPr="0CADC0EA">
        <w:rPr>
          <w:rFonts w:ascii="Arial" w:hAnsi="Arial" w:cs="Arial"/>
        </w:rPr>
        <w:t xml:space="preserve">“, so Michael </w:t>
      </w:r>
      <w:proofErr w:type="spellStart"/>
      <w:r w:rsidRPr="0CADC0EA">
        <w:rPr>
          <w:rFonts w:ascii="Arial" w:hAnsi="Arial" w:cs="Arial"/>
        </w:rPr>
        <w:t>Fübi</w:t>
      </w:r>
      <w:proofErr w:type="spellEnd"/>
      <w:r w:rsidRPr="0CADC0EA">
        <w:rPr>
          <w:rFonts w:ascii="Arial" w:hAnsi="Arial" w:cs="Arial"/>
        </w:rPr>
        <w:t xml:space="preserve">. </w:t>
      </w:r>
    </w:p>
    <w:p w14:paraId="7772C072" w14:textId="77777777" w:rsidR="00495E1A" w:rsidRDefault="00495E1A" w:rsidP="00495E1A">
      <w:pPr>
        <w:pStyle w:val="Kommentartext"/>
        <w:spacing w:after="0" w:line="360" w:lineRule="auto"/>
        <w:rPr>
          <w:rFonts w:ascii="Arial" w:hAnsi="Arial" w:cs="Arial"/>
        </w:rPr>
      </w:pPr>
    </w:p>
    <w:p w14:paraId="084DBD0B" w14:textId="77777777" w:rsidR="00495E1A" w:rsidRPr="006A2FFF" w:rsidRDefault="00495E1A" w:rsidP="00495E1A">
      <w:pPr>
        <w:pStyle w:val="Kommentartext"/>
        <w:spacing w:after="0" w:line="360" w:lineRule="auto"/>
        <w:rPr>
          <w:rFonts w:ascii="Arial" w:hAnsi="Arial" w:cs="Arial"/>
          <w:iCs/>
        </w:rPr>
      </w:pPr>
      <w:r>
        <w:rPr>
          <w:rFonts w:ascii="Arial" w:hAnsi="Arial" w:cs="Arial"/>
        </w:rPr>
        <w:t xml:space="preserve">Weitere Informationen finden Sie auch in unserem Nachhaltigkeits- und Finanzbericht unter </w:t>
      </w:r>
      <w:hyperlink r:id="rId12" w:history="1">
        <w:r w:rsidRPr="003B5D2A">
          <w:rPr>
            <w:rStyle w:val="Hyperlink"/>
            <w:rFonts w:ascii="Arial" w:hAnsi="Arial" w:cs="Arial"/>
          </w:rPr>
          <w:t>www.tuv.com/unternehmensbericht</w:t>
        </w:r>
      </w:hyperlink>
      <w:r>
        <w:rPr>
          <w:rFonts w:ascii="Arial" w:hAnsi="Arial" w:cs="Arial"/>
        </w:rPr>
        <w:t>.</w:t>
      </w:r>
    </w:p>
    <w:p w14:paraId="44D6A843" w14:textId="764414F5" w:rsidR="00DB7959" w:rsidRPr="005C1244" w:rsidRDefault="00DB7959">
      <w:pPr>
        <w:rPr>
          <w:rFonts w:ascii="Arial" w:hAnsi="Arial" w:cs="Arial"/>
          <w:b/>
          <w:bCs/>
          <w:sz w:val="20"/>
          <w:szCs w:val="20"/>
        </w:rPr>
      </w:pPr>
    </w:p>
    <w:p w14:paraId="1D298006" w14:textId="19C16834" w:rsidR="00713E20" w:rsidRPr="00AF314A" w:rsidRDefault="00D10CCC" w:rsidP="00233554">
      <w:pPr>
        <w:spacing w:line="260" w:lineRule="atLeast"/>
        <w:rPr>
          <w:rFonts w:ascii="Arial" w:hAnsi="Arial" w:cs="Arial"/>
          <w:i/>
          <w:iCs/>
          <w:color w:val="000000" w:themeColor="text1"/>
          <w:sz w:val="18"/>
          <w:szCs w:val="18"/>
        </w:rPr>
      </w:pPr>
      <w:r w:rsidRPr="00D10CCC">
        <w:rPr>
          <w:rFonts w:ascii="Arial" w:hAnsi="Arial" w:cs="Arial"/>
          <w:i/>
          <w:iCs/>
          <w:color w:val="000000" w:themeColor="text1"/>
          <w:sz w:val="18"/>
          <w:szCs w:val="18"/>
        </w:rPr>
        <w:t>Die Welt zu einem sicheren Ort machen –</w:t>
      </w:r>
      <w:r w:rsidR="00C2418B"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das seit mehr als 150 Jahren: Dafür steht TÜV Rheinland als einer der weltweit führenden Prüfdienstleister mit einem Jahresumsatz von mehr als 2,</w:t>
      </w:r>
      <w:r w:rsidR="00C2418B" w:rsidRPr="00AF314A">
        <w:rPr>
          <w:rFonts w:ascii="Arial" w:hAnsi="Arial" w:cs="Arial"/>
          <w:i/>
          <w:iCs/>
          <w:color w:val="000000" w:themeColor="text1"/>
          <w:sz w:val="18"/>
          <w:szCs w:val="18"/>
        </w:rPr>
        <w:t>7</w:t>
      </w:r>
      <w:r w:rsidRPr="00D10CCC">
        <w:rPr>
          <w:rFonts w:ascii="Arial" w:hAnsi="Arial" w:cs="Arial"/>
          <w:i/>
          <w:iCs/>
          <w:color w:val="000000" w:themeColor="text1"/>
          <w:sz w:val="18"/>
          <w:szCs w:val="18"/>
        </w:rPr>
        <w:t xml:space="preserve"> Milliarden Euro und </w:t>
      </w:r>
      <w:r w:rsidR="0071206B" w:rsidRPr="00AF314A">
        <w:rPr>
          <w:rFonts w:ascii="Arial" w:hAnsi="Arial" w:cs="Arial"/>
          <w:i/>
          <w:iCs/>
          <w:color w:val="000000" w:themeColor="text1"/>
          <w:sz w:val="18"/>
          <w:szCs w:val="18"/>
        </w:rPr>
        <w:t>rund</w:t>
      </w:r>
      <w:r w:rsidRPr="00D10CCC">
        <w:rPr>
          <w:rFonts w:ascii="Arial" w:hAnsi="Arial" w:cs="Arial"/>
          <w:i/>
          <w:iCs/>
          <w:color w:val="000000" w:themeColor="text1"/>
          <w:sz w:val="18"/>
          <w:szCs w:val="18"/>
        </w:rPr>
        <w:t xml:space="preserve"> 2</w:t>
      </w:r>
      <w:r w:rsidR="0071206B" w:rsidRPr="00AF314A">
        <w:rPr>
          <w:rFonts w:ascii="Arial" w:hAnsi="Arial" w:cs="Arial"/>
          <w:i/>
          <w:iCs/>
          <w:color w:val="000000" w:themeColor="text1"/>
          <w:sz w:val="18"/>
          <w:szCs w:val="18"/>
        </w:rPr>
        <w:t>6</w:t>
      </w:r>
      <w:r w:rsidRPr="00D10CCC">
        <w:rPr>
          <w:rFonts w:ascii="Arial" w:hAnsi="Arial" w:cs="Arial"/>
          <w:i/>
          <w:iCs/>
          <w:color w:val="000000" w:themeColor="text1"/>
          <w:sz w:val="18"/>
          <w:szCs w:val="18"/>
        </w:rPr>
        <w:t>.000 Mitarbeitenden in gut 50 Ländern. Die hoch qualifizierten Expertinnen und Experten prüfen technische Anlagen und Produkte, begleiten Innovationen und gestalten den Wandel zu mehr Nachhaltigkeit mit. Sie trainieren Menschen in zahlreichen Berufen und zertifizieren Managementsysteme nach internationalen Standards. Mit besonderer</w:t>
      </w:r>
      <w:r w:rsidR="0071206B"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 xml:space="preserve">Expertise in Mobilität, Energieversorgung, Infrastruktur und vielen weiteren Bereichen </w:t>
      </w:r>
      <w:r w:rsidR="00891E41">
        <w:rPr>
          <w:rFonts w:ascii="Arial" w:hAnsi="Arial" w:cs="Arial"/>
          <w:i/>
          <w:iCs/>
          <w:color w:val="000000" w:themeColor="text1"/>
          <w:sz w:val="18"/>
          <w:szCs w:val="18"/>
        </w:rPr>
        <w:t>s</w:t>
      </w:r>
      <w:r w:rsidR="00891E41" w:rsidRPr="00891E41">
        <w:rPr>
          <w:rFonts w:ascii="Arial" w:hAnsi="Arial" w:cs="Arial"/>
          <w:i/>
          <w:iCs/>
          <w:color w:val="000000" w:themeColor="text1"/>
          <w:sz w:val="18"/>
          <w:szCs w:val="18"/>
        </w:rPr>
        <w:t>ichert TÜV Rheinland unabhängig Qualität, insbesondere bei innovativen Technologien wie grünem Wasserstoff, künstlicher Intelligenz oder automatisiertem Fahren</w:t>
      </w:r>
      <w:r w:rsidR="00891E41">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w:t>
      </w:r>
      <w:r w:rsidR="001F7775"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und ermöglicht so eine sichere und lebenswerte Zukunft.</w:t>
      </w:r>
      <w:r w:rsidR="001F7775" w:rsidRPr="00AF314A">
        <w:rPr>
          <w:rFonts w:ascii="Arial" w:hAnsi="Arial" w:cs="Arial"/>
          <w:i/>
          <w:iCs/>
          <w:color w:val="000000" w:themeColor="text1"/>
          <w:sz w:val="18"/>
          <w:szCs w:val="18"/>
        </w:rPr>
        <w:t xml:space="preserve"> </w:t>
      </w:r>
      <w:r w:rsidRPr="00D10CCC">
        <w:rPr>
          <w:rFonts w:ascii="Arial" w:hAnsi="Arial" w:cs="Arial"/>
          <w:i/>
          <w:iCs/>
          <w:color w:val="000000" w:themeColor="text1"/>
          <w:sz w:val="18"/>
          <w:szCs w:val="18"/>
        </w:rPr>
        <w:t>Seit 2006 ist TÜV Rheinland Mitglied im Global Compact der Vereinten Nationen für mehr Nachhaltigkeit und gegen Korruption</w:t>
      </w:r>
      <w:r w:rsidR="00713E20" w:rsidRPr="00AF314A">
        <w:rPr>
          <w:rFonts w:ascii="Arial" w:hAnsi="Arial" w:cs="Arial"/>
          <w:i/>
          <w:iCs/>
          <w:color w:val="000000" w:themeColor="text1"/>
          <w:sz w:val="18"/>
          <w:szCs w:val="18"/>
        </w:rPr>
        <w:t>.</w:t>
      </w:r>
      <w:r w:rsidR="00FD3579" w:rsidRPr="00FD3579">
        <w:rPr>
          <w:rFonts w:ascii="Arial" w:hAnsi="Arial" w:cs="Arial"/>
          <w:i/>
          <w:iCs/>
          <w:color w:val="000000" w:themeColor="text1"/>
          <w:sz w:val="18"/>
          <w:szCs w:val="18"/>
        </w:rPr>
        <w:t xml:space="preserve"> </w:t>
      </w:r>
      <w:r w:rsidR="00FD3579">
        <w:rPr>
          <w:rFonts w:ascii="Arial" w:hAnsi="Arial" w:cs="Arial"/>
          <w:i/>
          <w:iCs/>
          <w:color w:val="000000" w:themeColor="text1"/>
          <w:sz w:val="18"/>
          <w:szCs w:val="18"/>
        </w:rPr>
        <w:t>Hauptsitz des Unternehmens ist Köln, Deutschland.</w:t>
      </w:r>
      <w:r w:rsidR="00713E20" w:rsidRPr="00AF314A">
        <w:rPr>
          <w:rFonts w:ascii="Arial" w:hAnsi="Arial" w:cs="Arial"/>
          <w:i/>
          <w:iCs/>
          <w:color w:val="000000" w:themeColor="text1"/>
          <w:sz w:val="18"/>
          <w:szCs w:val="18"/>
        </w:rPr>
        <w:t xml:space="preserve"> Website: </w:t>
      </w:r>
      <w:hyperlink r:id="rId13" w:history="1">
        <w:r w:rsidR="00713E20" w:rsidRPr="00AF314A">
          <w:rPr>
            <w:rStyle w:val="Hyperlink"/>
            <w:rFonts w:ascii="Arial" w:hAnsi="Arial" w:cs="Arial"/>
            <w:i/>
            <w:iCs/>
            <w:color w:val="000000" w:themeColor="text1"/>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21DCC0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Ihr</w:t>
      </w:r>
      <w:r w:rsidR="00495E1A">
        <w:rPr>
          <w:rFonts w:ascii="Arial" w:hAnsi="Arial" w:cs="Arial"/>
          <w:sz w:val="20"/>
          <w:szCs w:val="20"/>
        </w:rPr>
        <w:t>e</w:t>
      </w:r>
      <w:r w:rsidRPr="00713E20">
        <w:rPr>
          <w:rFonts w:ascii="Arial" w:hAnsi="Arial" w:cs="Arial"/>
          <w:sz w:val="20"/>
          <w:szCs w:val="20"/>
        </w:rPr>
        <w:t xml:space="preserve"> Ansprechpartner</w:t>
      </w:r>
      <w:r w:rsidR="00495E1A">
        <w:rPr>
          <w:rFonts w:ascii="Arial" w:hAnsi="Arial" w:cs="Arial"/>
          <w:sz w:val="20"/>
          <w:szCs w:val="20"/>
        </w:rPr>
        <w:t>in</w:t>
      </w:r>
      <w:r w:rsidRPr="00713E20">
        <w:rPr>
          <w:rFonts w:ascii="Arial" w:hAnsi="Arial" w:cs="Arial"/>
          <w:sz w:val="20"/>
          <w:szCs w:val="20"/>
        </w:rPr>
        <w:t xml:space="preserve"> für redaktionelle Fragen:</w:t>
      </w:r>
    </w:p>
    <w:p w14:paraId="3082BBC2" w14:textId="77777777" w:rsidR="00FD760E" w:rsidRPr="00F566F2" w:rsidRDefault="00FD760E" w:rsidP="00FD760E">
      <w:pPr>
        <w:pStyle w:val="Default"/>
        <w:spacing w:line="360" w:lineRule="auto"/>
        <w:rPr>
          <w:rFonts w:ascii="Arial" w:hAnsi="Arial" w:cs="Arial"/>
          <w:sz w:val="20"/>
          <w:szCs w:val="20"/>
        </w:rPr>
      </w:pPr>
      <w:r w:rsidRPr="00F566F2">
        <w:rPr>
          <w:rFonts w:ascii="Arial" w:hAnsi="Arial" w:cs="Arial"/>
          <w:sz w:val="20"/>
          <w:szCs w:val="20"/>
        </w:rPr>
        <w:t xml:space="preserve">Ulrike Rabanus, </w:t>
      </w:r>
      <w:r>
        <w:rPr>
          <w:rFonts w:ascii="Arial" w:hAnsi="Arial" w:cs="Arial"/>
          <w:sz w:val="20"/>
          <w:szCs w:val="20"/>
        </w:rPr>
        <w:t>Konzernsprecherin, Global Officer Marketing &amp; Communications</w:t>
      </w:r>
      <w:r w:rsidRPr="00F566F2">
        <w:rPr>
          <w:rFonts w:ascii="Arial" w:hAnsi="Arial" w:cs="Arial"/>
          <w:sz w:val="20"/>
          <w:szCs w:val="20"/>
        </w:rPr>
        <w:t>, Tel.: 02 21/8 06-</w:t>
      </w:r>
      <w:r>
        <w:rPr>
          <w:rFonts w:ascii="Arial" w:hAnsi="Arial" w:cs="Arial"/>
          <w:sz w:val="20"/>
          <w:szCs w:val="20"/>
        </w:rPr>
        <w:t>21</w:t>
      </w:r>
      <w:r w:rsidRPr="00F566F2">
        <w:rPr>
          <w:rFonts w:ascii="Arial" w:hAnsi="Arial" w:cs="Arial"/>
          <w:sz w:val="20"/>
          <w:szCs w:val="20"/>
        </w:rPr>
        <w:t xml:space="preserve"> </w:t>
      </w:r>
      <w:r>
        <w:rPr>
          <w:rFonts w:ascii="Arial" w:hAnsi="Arial" w:cs="Arial"/>
          <w:sz w:val="20"/>
          <w:szCs w:val="20"/>
        </w:rPr>
        <w:t>48</w:t>
      </w:r>
    </w:p>
    <w:p w14:paraId="1DF6D965" w14:textId="5DF3759B" w:rsidR="00FD760E" w:rsidRDefault="00FD760E" w:rsidP="00FD760E">
      <w:pPr>
        <w:pStyle w:val="Default"/>
        <w:spacing w:line="360" w:lineRule="auto"/>
        <w:rPr>
          <w:rFonts w:ascii="Arial" w:hAnsi="Arial" w:cs="Arial"/>
          <w:sz w:val="20"/>
          <w:szCs w:val="20"/>
        </w:rPr>
      </w:pPr>
      <w:r w:rsidRPr="00F566F2">
        <w:rPr>
          <w:rFonts w:ascii="Arial" w:hAnsi="Arial" w:cs="Arial"/>
          <w:sz w:val="20"/>
          <w:szCs w:val="20"/>
        </w:rPr>
        <w:t xml:space="preserve">Die aktuellen Presseinformationen sowie themenbezogene Fotos und Videos erhalten Sie auch per E-Mail über </w:t>
      </w:r>
      <w:r>
        <w:rPr>
          <w:rFonts w:ascii="Arial" w:hAnsi="Arial" w:cs="Arial"/>
          <w:sz w:val="20"/>
          <w:szCs w:val="20"/>
        </w:rPr>
        <w:t>contact</w:t>
      </w:r>
      <w:r w:rsidRPr="00F566F2">
        <w:rPr>
          <w:rFonts w:ascii="Arial" w:hAnsi="Arial" w:cs="Arial"/>
          <w:sz w:val="20"/>
          <w:szCs w:val="20"/>
        </w:rPr>
        <w:t>@</w:t>
      </w:r>
      <w:r>
        <w:rPr>
          <w:rFonts w:ascii="Arial" w:hAnsi="Arial" w:cs="Arial"/>
          <w:sz w:val="20"/>
          <w:szCs w:val="20"/>
        </w:rPr>
        <w:t>press</w:t>
      </w:r>
      <w:r w:rsidRPr="00F566F2">
        <w:rPr>
          <w:rFonts w:ascii="Arial" w:hAnsi="Arial" w:cs="Arial"/>
          <w:sz w:val="20"/>
          <w:szCs w:val="20"/>
        </w:rPr>
        <w:t xml:space="preserve">.tuv.com sowie im Internet: </w:t>
      </w:r>
      <w:hyperlink r:id="rId14" w:history="1">
        <w:r w:rsidRPr="00CD0B28">
          <w:rPr>
            <w:rStyle w:val="Hyperlink"/>
            <w:rFonts w:ascii="Arial" w:hAnsi="Arial" w:cs="Arial"/>
            <w:sz w:val="20"/>
            <w:szCs w:val="20"/>
          </w:rPr>
          <w:t>www.tuv.com/presse</w:t>
        </w:r>
      </w:hyperlink>
    </w:p>
    <w:sectPr w:rsidR="00FD760E"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C35AF" w14:textId="77777777" w:rsidR="00B852B9" w:rsidRDefault="00B852B9" w:rsidP="00D72123">
      <w:pPr>
        <w:spacing w:after="0" w:line="240" w:lineRule="auto"/>
      </w:pPr>
      <w:r>
        <w:separator/>
      </w:r>
    </w:p>
  </w:endnote>
  <w:endnote w:type="continuationSeparator" w:id="0">
    <w:p w14:paraId="61FF9DA0" w14:textId="77777777" w:rsidR="00B852B9" w:rsidRDefault="00B852B9" w:rsidP="00D72123">
      <w:pPr>
        <w:spacing w:after="0" w:line="240" w:lineRule="auto"/>
      </w:pPr>
      <w:r>
        <w:continuationSeparator/>
      </w:r>
    </w:p>
  </w:endnote>
  <w:endnote w:type="continuationNotice" w:id="1">
    <w:p w14:paraId="3E5F74C9" w14:textId="77777777" w:rsidR="00B852B9" w:rsidRDefault="00B85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QNS L+ Univers LT St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035F" w14:textId="77777777" w:rsidR="00B852B9" w:rsidRDefault="00B852B9" w:rsidP="00D72123">
      <w:pPr>
        <w:spacing w:after="0" w:line="240" w:lineRule="auto"/>
      </w:pPr>
      <w:r>
        <w:separator/>
      </w:r>
    </w:p>
  </w:footnote>
  <w:footnote w:type="continuationSeparator" w:id="0">
    <w:p w14:paraId="0D3AAA6B" w14:textId="77777777" w:rsidR="00B852B9" w:rsidRDefault="00B852B9" w:rsidP="00D72123">
      <w:pPr>
        <w:spacing w:after="0" w:line="240" w:lineRule="auto"/>
      </w:pPr>
      <w:r>
        <w:continuationSeparator/>
      </w:r>
    </w:p>
  </w:footnote>
  <w:footnote w:type="continuationNotice" w:id="1">
    <w:p w14:paraId="41968769" w14:textId="77777777" w:rsidR="00B852B9" w:rsidRDefault="00B852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30DE01DA"/>
    <w:multiLevelType w:val="hybridMultilevel"/>
    <w:tmpl w:val="F2E83C9C"/>
    <w:lvl w:ilvl="0" w:tplc="B156D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864904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0E53"/>
    <w:rsid w:val="00012756"/>
    <w:rsid w:val="00012B2A"/>
    <w:rsid w:val="00013AEE"/>
    <w:rsid w:val="00015888"/>
    <w:rsid w:val="00022360"/>
    <w:rsid w:val="000248CC"/>
    <w:rsid w:val="00027214"/>
    <w:rsid w:val="000351D5"/>
    <w:rsid w:val="00042D4F"/>
    <w:rsid w:val="0005084B"/>
    <w:rsid w:val="000518DB"/>
    <w:rsid w:val="00054D0A"/>
    <w:rsid w:val="00056BEB"/>
    <w:rsid w:val="00061BAD"/>
    <w:rsid w:val="00064B9D"/>
    <w:rsid w:val="00064FA6"/>
    <w:rsid w:val="0006533A"/>
    <w:rsid w:val="00065BE1"/>
    <w:rsid w:val="0007293F"/>
    <w:rsid w:val="00077B07"/>
    <w:rsid w:val="00095D31"/>
    <w:rsid w:val="00097D73"/>
    <w:rsid w:val="000A2BB8"/>
    <w:rsid w:val="000A4B26"/>
    <w:rsid w:val="000B062B"/>
    <w:rsid w:val="000B4F7A"/>
    <w:rsid w:val="000C5DB1"/>
    <w:rsid w:val="000C65BE"/>
    <w:rsid w:val="000C6B4D"/>
    <w:rsid w:val="000D10A4"/>
    <w:rsid w:val="000D2551"/>
    <w:rsid w:val="000E1C4C"/>
    <w:rsid w:val="000E2866"/>
    <w:rsid w:val="000E2C04"/>
    <w:rsid w:val="000E366C"/>
    <w:rsid w:val="000E76C6"/>
    <w:rsid w:val="000F2434"/>
    <w:rsid w:val="000F365B"/>
    <w:rsid w:val="00102DB7"/>
    <w:rsid w:val="00103AD9"/>
    <w:rsid w:val="001064C4"/>
    <w:rsid w:val="001073FA"/>
    <w:rsid w:val="00107D6F"/>
    <w:rsid w:val="00111804"/>
    <w:rsid w:val="00111A25"/>
    <w:rsid w:val="00123A7E"/>
    <w:rsid w:val="00124089"/>
    <w:rsid w:val="00127032"/>
    <w:rsid w:val="001327FE"/>
    <w:rsid w:val="00150E4E"/>
    <w:rsid w:val="001540DB"/>
    <w:rsid w:val="00154D0C"/>
    <w:rsid w:val="00155DFD"/>
    <w:rsid w:val="00160B9F"/>
    <w:rsid w:val="00161B20"/>
    <w:rsid w:val="001644C5"/>
    <w:rsid w:val="001644D0"/>
    <w:rsid w:val="001667F1"/>
    <w:rsid w:val="00173B44"/>
    <w:rsid w:val="00174AD6"/>
    <w:rsid w:val="001755B1"/>
    <w:rsid w:val="00181C2F"/>
    <w:rsid w:val="001841BF"/>
    <w:rsid w:val="00194FA6"/>
    <w:rsid w:val="001A143C"/>
    <w:rsid w:val="001A2712"/>
    <w:rsid w:val="001A2B81"/>
    <w:rsid w:val="001B1ECA"/>
    <w:rsid w:val="001C31E7"/>
    <w:rsid w:val="001C3B7D"/>
    <w:rsid w:val="001D18D1"/>
    <w:rsid w:val="001D5036"/>
    <w:rsid w:val="001E0487"/>
    <w:rsid w:val="001E4007"/>
    <w:rsid w:val="001E4B22"/>
    <w:rsid w:val="001F7775"/>
    <w:rsid w:val="00201861"/>
    <w:rsid w:val="002150CF"/>
    <w:rsid w:val="002207B1"/>
    <w:rsid w:val="00226825"/>
    <w:rsid w:val="00227382"/>
    <w:rsid w:val="00232759"/>
    <w:rsid w:val="00233554"/>
    <w:rsid w:val="002366B8"/>
    <w:rsid w:val="00246463"/>
    <w:rsid w:val="00247620"/>
    <w:rsid w:val="0025333A"/>
    <w:rsid w:val="0025449E"/>
    <w:rsid w:val="00264463"/>
    <w:rsid w:val="002649A4"/>
    <w:rsid w:val="00264F71"/>
    <w:rsid w:val="002655DD"/>
    <w:rsid w:val="002660B8"/>
    <w:rsid w:val="00273509"/>
    <w:rsid w:val="002746EC"/>
    <w:rsid w:val="00281C1F"/>
    <w:rsid w:val="0028372F"/>
    <w:rsid w:val="00287ED5"/>
    <w:rsid w:val="002903ED"/>
    <w:rsid w:val="00291CAC"/>
    <w:rsid w:val="0029703E"/>
    <w:rsid w:val="002977DD"/>
    <w:rsid w:val="00297F34"/>
    <w:rsid w:val="00297F39"/>
    <w:rsid w:val="002A3CC4"/>
    <w:rsid w:val="002A5AA2"/>
    <w:rsid w:val="002A6E02"/>
    <w:rsid w:val="002A76FD"/>
    <w:rsid w:val="002A7EDA"/>
    <w:rsid w:val="002B1D73"/>
    <w:rsid w:val="002B4D4D"/>
    <w:rsid w:val="002C6A77"/>
    <w:rsid w:val="002D3DA7"/>
    <w:rsid w:val="002D5D6A"/>
    <w:rsid w:val="002D64D8"/>
    <w:rsid w:val="002D665E"/>
    <w:rsid w:val="002E0269"/>
    <w:rsid w:val="002E044D"/>
    <w:rsid w:val="002E06DC"/>
    <w:rsid w:val="002E0B6E"/>
    <w:rsid w:val="002E480D"/>
    <w:rsid w:val="00302957"/>
    <w:rsid w:val="003055AC"/>
    <w:rsid w:val="003211B9"/>
    <w:rsid w:val="00321288"/>
    <w:rsid w:val="003222D6"/>
    <w:rsid w:val="00322624"/>
    <w:rsid w:val="00330B36"/>
    <w:rsid w:val="003344E8"/>
    <w:rsid w:val="0034656B"/>
    <w:rsid w:val="00347637"/>
    <w:rsid w:val="00350425"/>
    <w:rsid w:val="0035051A"/>
    <w:rsid w:val="00351881"/>
    <w:rsid w:val="003562C5"/>
    <w:rsid w:val="00356470"/>
    <w:rsid w:val="0035674C"/>
    <w:rsid w:val="00357838"/>
    <w:rsid w:val="0036456D"/>
    <w:rsid w:val="00366DC2"/>
    <w:rsid w:val="003770A0"/>
    <w:rsid w:val="00380339"/>
    <w:rsid w:val="003819C6"/>
    <w:rsid w:val="00394CCA"/>
    <w:rsid w:val="00395C0C"/>
    <w:rsid w:val="00397820"/>
    <w:rsid w:val="00397F32"/>
    <w:rsid w:val="003A09E0"/>
    <w:rsid w:val="003A53DB"/>
    <w:rsid w:val="003B36AC"/>
    <w:rsid w:val="003B66DE"/>
    <w:rsid w:val="003C722D"/>
    <w:rsid w:val="003E11CC"/>
    <w:rsid w:val="003E70CB"/>
    <w:rsid w:val="003E788F"/>
    <w:rsid w:val="00403D08"/>
    <w:rsid w:val="00406AAA"/>
    <w:rsid w:val="00407FB4"/>
    <w:rsid w:val="004126CA"/>
    <w:rsid w:val="00417DE6"/>
    <w:rsid w:val="004221B2"/>
    <w:rsid w:val="00422B09"/>
    <w:rsid w:val="00422C32"/>
    <w:rsid w:val="00423F62"/>
    <w:rsid w:val="0042494D"/>
    <w:rsid w:val="00425582"/>
    <w:rsid w:val="00431F6C"/>
    <w:rsid w:val="00434ADB"/>
    <w:rsid w:val="00435BE2"/>
    <w:rsid w:val="004534AD"/>
    <w:rsid w:val="00456B4C"/>
    <w:rsid w:val="00461A1B"/>
    <w:rsid w:val="00470117"/>
    <w:rsid w:val="004748B1"/>
    <w:rsid w:val="004752B9"/>
    <w:rsid w:val="00484689"/>
    <w:rsid w:val="00486088"/>
    <w:rsid w:val="004869D2"/>
    <w:rsid w:val="0049235C"/>
    <w:rsid w:val="004938FC"/>
    <w:rsid w:val="00493C66"/>
    <w:rsid w:val="00495E1A"/>
    <w:rsid w:val="004A460E"/>
    <w:rsid w:val="004B4997"/>
    <w:rsid w:val="004D100B"/>
    <w:rsid w:val="004D666E"/>
    <w:rsid w:val="004E0AFA"/>
    <w:rsid w:val="004E39C1"/>
    <w:rsid w:val="004F0C38"/>
    <w:rsid w:val="004F4F5F"/>
    <w:rsid w:val="005003FD"/>
    <w:rsid w:val="00500879"/>
    <w:rsid w:val="005023C9"/>
    <w:rsid w:val="00504D23"/>
    <w:rsid w:val="00507333"/>
    <w:rsid w:val="00510984"/>
    <w:rsid w:val="00510A87"/>
    <w:rsid w:val="00523382"/>
    <w:rsid w:val="00531D53"/>
    <w:rsid w:val="0054153D"/>
    <w:rsid w:val="00546565"/>
    <w:rsid w:val="00546800"/>
    <w:rsid w:val="00551A97"/>
    <w:rsid w:val="00557F52"/>
    <w:rsid w:val="00564E70"/>
    <w:rsid w:val="005656CC"/>
    <w:rsid w:val="005657DF"/>
    <w:rsid w:val="00577A4F"/>
    <w:rsid w:val="00583CB3"/>
    <w:rsid w:val="0058780D"/>
    <w:rsid w:val="005901CE"/>
    <w:rsid w:val="00591890"/>
    <w:rsid w:val="00594EA3"/>
    <w:rsid w:val="005965E1"/>
    <w:rsid w:val="005969E5"/>
    <w:rsid w:val="005A5687"/>
    <w:rsid w:val="005B2628"/>
    <w:rsid w:val="005B36EB"/>
    <w:rsid w:val="005C0D66"/>
    <w:rsid w:val="005C1244"/>
    <w:rsid w:val="005C2271"/>
    <w:rsid w:val="005C39AF"/>
    <w:rsid w:val="005C4A8F"/>
    <w:rsid w:val="005D0927"/>
    <w:rsid w:val="005D378C"/>
    <w:rsid w:val="005D7863"/>
    <w:rsid w:val="005E1B95"/>
    <w:rsid w:val="005E2177"/>
    <w:rsid w:val="005E25D5"/>
    <w:rsid w:val="005F62D4"/>
    <w:rsid w:val="00612681"/>
    <w:rsid w:val="0061326D"/>
    <w:rsid w:val="006132A0"/>
    <w:rsid w:val="00620DE2"/>
    <w:rsid w:val="00623433"/>
    <w:rsid w:val="00623A9C"/>
    <w:rsid w:val="00624234"/>
    <w:rsid w:val="0063170C"/>
    <w:rsid w:val="00637FFE"/>
    <w:rsid w:val="006415DA"/>
    <w:rsid w:val="00644092"/>
    <w:rsid w:val="00645267"/>
    <w:rsid w:val="0064785D"/>
    <w:rsid w:val="00651CE4"/>
    <w:rsid w:val="006537E3"/>
    <w:rsid w:val="006653CC"/>
    <w:rsid w:val="00667046"/>
    <w:rsid w:val="00671BE3"/>
    <w:rsid w:val="00673563"/>
    <w:rsid w:val="00675415"/>
    <w:rsid w:val="00676467"/>
    <w:rsid w:val="0068070D"/>
    <w:rsid w:val="00685226"/>
    <w:rsid w:val="006868F1"/>
    <w:rsid w:val="00690AE8"/>
    <w:rsid w:val="00695230"/>
    <w:rsid w:val="006A415E"/>
    <w:rsid w:val="006A4624"/>
    <w:rsid w:val="006A4796"/>
    <w:rsid w:val="006A4F27"/>
    <w:rsid w:val="006A53E6"/>
    <w:rsid w:val="006D4A80"/>
    <w:rsid w:val="006E01FE"/>
    <w:rsid w:val="006E1B46"/>
    <w:rsid w:val="006E485A"/>
    <w:rsid w:val="006F1573"/>
    <w:rsid w:val="006F2A9C"/>
    <w:rsid w:val="006F3D9F"/>
    <w:rsid w:val="006F4E07"/>
    <w:rsid w:val="006F71F3"/>
    <w:rsid w:val="007040C9"/>
    <w:rsid w:val="00704D76"/>
    <w:rsid w:val="00707004"/>
    <w:rsid w:val="00711D56"/>
    <w:rsid w:val="0071206B"/>
    <w:rsid w:val="007128FB"/>
    <w:rsid w:val="00713E20"/>
    <w:rsid w:val="0071494C"/>
    <w:rsid w:val="007165D4"/>
    <w:rsid w:val="00716D40"/>
    <w:rsid w:val="00722865"/>
    <w:rsid w:val="007243DB"/>
    <w:rsid w:val="0073000D"/>
    <w:rsid w:val="0074364A"/>
    <w:rsid w:val="00754CEE"/>
    <w:rsid w:val="007579EC"/>
    <w:rsid w:val="0076367B"/>
    <w:rsid w:val="00771216"/>
    <w:rsid w:val="007815E7"/>
    <w:rsid w:val="007825A5"/>
    <w:rsid w:val="00784C6F"/>
    <w:rsid w:val="007959C1"/>
    <w:rsid w:val="007A6BD3"/>
    <w:rsid w:val="007B0D5E"/>
    <w:rsid w:val="007B1FD8"/>
    <w:rsid w:val="007C1BBA"/>
    <w:rsid w:val="007C1C37"/>
    <w:rsid w:val="007C7B3C"/>
    <w:rsid w:val="007D0597"/>
    <w:rsid w:val="007E472A"/>
    <w:rsid w:val="007E6A89"/>
    <w:rsid w:val="008020E3"/>
    <w:rsid w:val="00802E7A"/>
    <w:rsid w:val="00810427"/>
    <w:rsid w:val="0081647B"/>
    <w:rsid w:val="00821959"/>
    <w:rsid w:val="008242F3"/>
    <w:rsid w:val="0082518F"/>
    <w:rsid w:val="00832D9D"/>
    <w:rsid w:val="0083686D"/>
    <w:rsid w:val="0084018D"/>
    <w:rsid w:val="0085176A"/>
    <w:rsid w:val="00860F07"/>
    <w:rsid w:val="00862C99"/>
    <w:rsid w:val="00864424"/>
    <w:rsid w:val="00870293"/>
    <w:rsid w:val="00870E2A"/>
    <w:rsid w:val="00871725"/>
    <w:rsid w:val="008737BA"/>
    <w:rsid w:val="008863B3"/>
    <w:rsid w:val="0088684A"/>
    <w:rsid w:val="00891E41"/>
    <w:rsid w:val="008A3DDC"/>
    <w:rsid w:val="008A630C"/>
    <w:rsid w:val="008B2C5A"/>
    <w:rsid w:val="008B6503"/>
    <w:rsid w:val="008B75D6"/>
    <w:rsid w:val="008C1BD5"/>
    <w:rsid w:val="008C37EF"/>
    <w:rsid w:val="008C3CEF"/>
    <w:rsid w:val="008C4A77"/>
    <w:rsid w:val="008C4EEA"/>
    <w:rsid w:val="008C5863"/>
    <w:rsid w:val="008C6E36"/>
    <w:rsid w:val="008C7570"/>
    <w:rsid w:val="008D1BEC"/>
    <w:rsid w:val="008D5D6C"/>
    <w:rsid w:val="008D7592"/>
    <w:rsid w:val="008E1EEC"/>
    <w:rsid w:val="008E29CA"/>
    <w:rsid w:val="008E3E1F"/>
    <w:rsid w:val="008E3EA8"/>
    <w:rsid w:val="008E452A"/>
    <w:rsid w:val="008E5044"/>
    <w:rsid w:val="008F0455"/>
    <w:rsid w:val="008F159A"/>
    <w:rsid w:val="008F28F2"/>
    <w:rsid w:val="008F713F"/>
    <w:rsid w:val="00900C8D"/>
    <w:rsid w:val="00902A1E"/>
    <w:rsid w:val="0090678C"/>
    <w:rsid w:val="00910393"/>
    <w:rsid w:val="009108CD"/>
    <w:rsid w:val="0091261B"/>
    <w:rsid w:val="00914B2B"/>
    <w:rsid w:val="009221EF"/>
    <w:rsid w:val="0092736E"/>
    <w:rsid w:val="00930700"/>
    <w:rsid w:val="0094134D"/>
    <w:rsid w:val="00950D71"/>
    <w:rsid w:val="00954656"/>
    <w:rsid w:val="00963C52"/>
    <w:rsid w:val="0096510D"/>
    <w:rsid w:val="00965509"/>
    <w:rsid w:val="0096608A"/>
    <w:rsid w:val="00966212"/>
    <w:rsid w:val="00972400"/>
    <w:rsid w:val="00973E82"/>
    <w:rsid w:val="009741C5"/>
    <w:rsid w:val="009812A4"/>
    <w:rsid w:val="0098493A"/>
    <w:rsid w:val="00993D10"/>
    <w:rsid w:val="009976AF"/>
    <w:rsid w:val="009A236A"/>
    <w:rsid w:val="009A256F"/>
    <w:rsid w:val="009A6035"/>
    <w:rsid w:val="009A6BB7"/>
    <w:rsid w:val="009A7E52"/>
    <w:rsid w:val="009B21D0"/>
    <w:rsid w:val="009B6D19"/>
    <w:rsid w:val="009C0BF4"/>
    <w:rsid w:val="009C1DA2"/>
    <w:rsid w:val="009D404E"/>
    <w:rsid w:val="009F1131"/>
    <w:rsid w:val="009F54FD"/>
    <w:rsid w:val="009F65D8"/>
    <w:rsid w:val="009F7C9D"/>
    <w:rsid w:val="00A029FC"/>
    <w:rsid w:val="00A050D1"/>
    <w:rsid w:val="00A12122"/>
    <w:rsid w:val="00A14A6D"/>
    <w:rsid w:val="00A14DAD"/>
    <w:rsid w:val="00A21528"/>
    <w:rsid w:val="00A21ED5"/>
    <w:rsid w:val="00A23D7B"/>
    <w:rsid w:val="00A31D4F"/>
    <w:rsid w:val="00A33112"/>
    <w:rsid w:val="00A332BE"/>
    <w:rsid w:val="00A368F1"/>
    <w:rsid w:val="00A43420"/>
    <w:rsid w:val="00A44617"/>
    <w:rsid w:val="00A45470"/>
    <w:rsid w:val="00A45679"/>
    <w:rsid w:val="00A46F67"/>
    <w:rsid w:val="00A571F0"/>
    <w:rsid w:val="00A575B8"/>
    <w:rsid w:val="00A764D7"/>
    <w:rsid w:val="00A769AA"/>
    <w:rsid w:val="00A836B2"/>
    <w:rsid w:val="00A84790"/>
    <w:rsid w:val="00A917A6"/>
    <w:rsid w:val="00A96D76"/>
    <w:rsid w:val="00AA0187"/>
    <w:rsid w:val="00AA6282"/>
    <w:rsid w:val="00AB5977"/>
    <w:rsid w:val="00AB791E"/>
    <w:rsid w:val="00AC0CA7"/>
    <w:rsid w:val="00AC5F87"/>
    <w:rsid w:val="00AD5EF2"/>
    <w:rsid w:val="00AE0190"/>
    <w:rsid w:val="00AE0676"/>
    <w:rsid w:val="00AE32B3"/>
    <w:rsid w:val="00AE769B"/>
    <w:rsid w:val="00AE7928"/>
    <w:rsid w:val="00AF314A"/>
    <w:rsid w:val="00AF6293"/>
    <w:rsid w:val="00B04136"/>
    <w:rsid w:val="00B06A42"/>
    <w:rsid w:val="00B11963"/>
    <w:rsid w:val="00B14B98"/>
    <w:rsid w:val="00B14C97"/>
    <w:rsid w:val="00B15569"/>
    <w:rsid w:val="00B255B3"/>
    <w:rsid w:val="00B26031"/>
    <w:rsid w:val="00B27201"/>
    <w:rsid w:val="00B30185"/>
    <w:rsid w:val="00B33FE3"/>
    <w:rsid w:val="00B4029A"/>
    <w:rsid w:val="00B4282A"/>
    <w:rsid w:val="00B440C7"/>
    <w:rsid w:val="00B45F80"/>
    <w:rsid w:val="00B509EA"/>
    <w:rsid w:val="00B60B2E"/>
    <w:rsid w:val="00B6123E"/>
    <w:rsid w:val="00B620C9"/>
    <w:rsid w:val="00B62302"/>
    <w:rsid w:val="00B71A09"/>
    <w:rsid w:val="00B7224A"/>
    <w:rsid w:val="00B73198"/>
    <w:rsid w:val="00B81CA8"/>
    <w:rsid w:val="00B8256B"/>
    <w:rsid w:val="00B841A5"/>
    <w:rsid w:val="00B852B9"/>
    <w:rsid w:val="00B9077D"/>
    <w:rsid w:val="00B91664"/>
    <w:rsid w:val="00BA0776"/>
    <w:rsid w:val="00BA5012"/>
    <w:rsid w:val="00BB1D8B"/>
    <w:rsid w:val="00BC20C2"/>
    <w:rsid w:val="00BC4F5F"/>
    <w:rsid w:val="00BC5D40"/>
    <w:rsid w:val="00BC6EE6"/>
    <w:rsid w:val="00BD033E"/>
    <w:rsid w:val="00BD3739"/>
    <w:rsid w:val="00BD6D8C"/>
    <w:rsid w:val="00BE0D50"/>
    <w:rsid w:val="00BE458F"/>
    <w:rsid w:val="00BF41E5"/>
    <w:rsid w:val="00C04F4B"/>
    <w:rsid w:val="00C05F19"/>
    <w:rsid w:val="00C07638"/>
    <w:rsid w:val="00C10E05"/>
    <w:rsid w:val="00C13AE9"/>
    <w:rsid w:val="00C1543B"/>
    <w:rsid w:val="00C159DC"/>
    <w:rsid w:val="00C1795A"/>
    <w:rsid w:val="00C17A7F"/>
    <w:rsid w:val="00C17CE1"/>
    <w:rsid w:val="00C20540"/>
    <w:rsid w:val="00C23770"/>
    <w:rsid w:val="00C2418B"/>
    <w:rsid w:val="00C24A47"/>
    <w:rsid w:val="00C268F7"/>
    <w:rsid w:val="00C2726E"/>
    <w:rsid w:val="00C40D41"/>
    <w:rsid w:val="00C414DD"/>
    <w:rsid w:val="00C41614"/>
    <w:rsid w:val="00C43E79"/>
    <w:rsid w:val="00C45E98"/>
    <w:rsid w:val="00C47D7A"/>
    <w:rsid w:val="00C47F19"/>
    <w:rsid w:val="00C51CB0"/>
    <w:rsid w:val="00C5220D"/>
    <w:rsid w:val="00C56CF8"/>
    <w:rsid w:val="00C56F01"/>
    <w:rsid w:val="00C60DFE"/>
    <w:rsid w:val="00C613A5"/>
    <w:rsid w:val="00C6773C"/>
    <w:rsid w:val="00C778B0"/>
    <w:rsid w:val="00C81B8A"/>
    <w:rsid w:val="00C81E25"/>
    <w:rsid w:val="00C82B80"/>
    <w:rsid w:val="00C84AD2"/>
    <w:rsid w:val="00C87FAC"/>
    <w:rsid w:val="00C90C4A"/>
    <w:rsid w:val="00C93B9C"/>
    <w:rsid w:val="00C941AB"/>
    <w:rsid w:val="00C96952"/>
    <w:rsid w:val="00CA1AF5"/>
    <w:rsid w:val="00CA606F"/>
    <w:rsid w:val="00CB023F"/>
    <w:rsid w:val="00CB2407"/>
    <w:rsid w:val="00CB2873"/>
    <w:rsid w:val="00CC647B"/>
    <w:rsid w:val="00CD3C15"/>
    <w:rsid w:val="00CE1E18"/>
    <w:rsid w:val="00CE2BA2"/>
    <w:rsid w:val="00CE2E54"/>
    <w:rsid w:val="00CE3AB4"/>
    <w:rsid w:val="00CE40FB"/>
    <w:rsid w:val="00CE674F"/>
    <w:rsid w:val="00CE795B"/>
    <w:rsid w:val="00CF107E"/>
    <w:rsid w:val="00CF1538"/>
    <w:rsid w:val="00CF6555"/>
    <w:rsid w:val="00D00A75"/>
    <w:rsid w:val="00D00A79"/>
    <w:rsid w:val="00D0318B"/>
    <w:rsid w:val="00D079F9"/>
    <w:rsid w:val="00D10CCC"/>
    <w:rsid w:val="00D139E1"/>
    <w:rsid w:val="00D13CD3"/>
    <w:rsid w:val="00D14464"/>
    <w:rsid w:val="00D17501"/>
    <w:rsid w:val="00D20AD5"/>
    <w:rsid w:val="00D264FE"/>
    <w:rsid w:val="00D303A4"/>
    <w:rsid w:val="00D34E71"/>
    <w:rsid w:val="00D46ADE"/>
    <w:rsid w:val="00D5228C"/>
    <w:rsid w:val="00D60257"/>
    <w:rsid w:val="00D63D4F"/>
    <w:rsid w:val="00D71BBE"/>
    <w:rsid w:val="00D72123"/>
    <w:rsid w:val="00D74432"/>
    <w:rsid w:val="00D76496"/>
    <w:rsid w:val="00D82A1F"/>
    <w:rsid w:val="00D82D16"/>
    <w:rsid w:val="00D87B3A"/>
    <w:rsid w:val="00D9088E"/>
    <w:rsid w:val="00D9360F"/>
    <w:rsid w:val="00DA38E3"/>
    <w:rsid w:val="00DA3D25"/>
    <w:rsid w:val="00DA4B0A"/>
    <w:rsid w:val="00DA4C9A"/>
    <w:rsid w:val="00DB7959"/>
    <w:rsid w:val="00DC38A5"/>
    <w:rsid w:val="00DC4ABD"/>
    <w:rsid w:val="00DC5842"/>
    <w:rsid w:val="00DE48AE"/>
    <w:rsid w:val="00DE57B6"/>
    <w:rsid w:val="00DE631E"/>
    <w:rsid w:val="00DE6E1C"/>
    <w:rsid w:val="00DF0D7E"/>
    <w:rsid w:val="00DF109D"/>
    <w:rsid w:val="00DF1D43"/>
    <w:rsid w:val="00DF75B5"/>
    <w:rsid w:val="00E035A8"/>
    <w:rsid w:val="00E1083A"/>
    <w:rsid w:val="00E1791B"/>
    <w:rsid w:val="00E24735"/>
    <w:rsid w:val="00E249F6"/>
    <w:rsid w:val="00E357AD"/>
    <w:rsid w:val="00E37C23"/>
    <w:rsid w:val="00E44D80"/>
    <w:rsid w:val="00E45661"/>
    <w:rsid w:val="00E45E81"/>
    <w:rsid w:val="00E47237"/>
    <w:rsid w:val="00E4759F"/>
    <w:rsid w:val="00E53E69"/>
    <w:rsid w:val="00E551CC"/>
    <w:rsid w:val="00E6339A"/>
    <w:rsid w:val="00E63624"/>
    <w:rsid w:val="00E65A37"/>
    <w:rsid w:val="00E71298"/>
    <w:rsid w:val="00E722BB"/>
    <w:rsid w:val="00E726C9"/>
    <w:rsid w:val="00E73281"/>
    <w:rsid w:val="00E95F60"/>
    <w:rsid w:val="00EA317C"/>
    <w:rsid w:val="00EA487A"/>
    <w:rsid w:val="00EA5467"/>
    <w:rsid w:val="00EA6477"/>
    <w:rsid w:val="00EB42FE"/>
    <w:rsid w:val="00EB7039"/>
    <w:rsid w:val="00EC10CC"/>
    <w:rsid w:val="00EC274E"/>
    <w:rsid w:val="00EC52CD"/>
    <w:rsid w:val="00EC60A0"/>
    <w:rsid w:val="00ED2315"/>
    <w:rsid w:val="00ED244A"/>
    <w:rsid w:val="00ED42BC"/>
    <w:rsid w:val="00ED4C28"/>
    <w:rsid w:val="00ED73AE"/>
    <w:rsid w:val="00EE100B"/>
    <w:rsid w:val="00EE15A3"/>
    <w:rsid w:val="00EE3C6E"/>
    <w:rsid w:val="00EF1626"/>
    <w:rsid w:val="00EF2A3E"/>
    <w:rsid w:val="00EF4922"/>
    <w:rsid w:val="00F00944"/>
    <w:rsid w:val="00F05041"/>
    <w:rsid w:val="00F07706"/>
    <w:rsid w:val="00F1366A"/>
    <w:rsid w:val="00F15E46"/>
    <w:rsid w:val="00F17684"/>
    <w:rsid w:val="00F179C6"/>
    <w:rsid w:val="00F21C42"/>
    <w:rsid w:val="00F22B91"/>
    <w:rsid w:val="00F2793F"/>
    <w:rsid w:val="00F27967"/>
    <w:rsid w:val="00F32579"/>
    <w:rsid w:val="00F34BE8"/>
    <w:rsid w:val="00F35753"/>
    <w:rsid w:val="00F369AD"/>
    <w:rsid w:val="00F43577"/>
    <w:rsid w:val="00F56CF5"/>
    <w:rsid w:val="00F64495"/>
    <w:rsid w:val="00F654A7"/>
    <w:rsid w:val="00F67754"/>
    <w:rsid w:val="00F71C6A"/>
    <w:rsid w:val="00F71D4C"/>
    <w:rsid w:val="00F736C5"/>
    <w:rsid w:val="00F7407A"/>
    <w:rsid w:val="00F83BBC"/>
    <w:rsid w:val="00F84721"/>
    <w:rsid w:val="00F8565A"/>
    <w:rsid w:val="00F90D2F"/>
    <w:rsid w:val="00F94389"/>
    <w:rsid w:val="00F95318"/>
    <w:rsid w:val="00F96DA1"/>
    <w:rsid w:val="00FA1C77"/>
    <w:rsid w:val="00FA38D9"/>
    <w:rsid w:val="00FA3D50"/>
    <w:rsid w:val="00FA53C3"/>
    <w:rsid w:val="00FA613C"/>
    <w:rsid w:val="00FA7AF6"/>
    <w:rsid w:val="00FB6577"/>
    <w:rsid w:val="00FB6643"/>
    <w:rsid w:val="00FB6FB4"/>
    <w:rsid w:val="00FC5209"/>
    <w:rsid w:val="00FC5CD5"/>
    <w:rsid w:val="00FC6331"/>
    <w:rsid w:val="00FC6E80"/>
    <w:rsid w:val="00FD0C82"/>
    <w:rsid w:val="00FD3579"/>
    <w:rsid w:val="00FD4DA1"/>
    <w:rsid w:val="00FD6605"/>
    <w:rsid w:val="00FD760E"/>
    <w:rsid w:val="00FD7E67"/>
    <w:rsid w:val="00FE215E"/>
    <w:rsid w:val="00FE25E3"/>
    <w:rsid w:val="00FE5F16"/>
    <w:rsid w:val="00FE6A1A"/>
    <w:rsid w:val="00FF21CE"/>
    <w:rsid w:val="00FF607E"/>
    <w:rsid w:val="028F1A9A"/>
    <w:rsid w:val="07C9CBD2"/>
    <w:rsid w:val="0AB81040"/>
    <w:rsid w:val="0CADC0EA"/>
    <w:rsid w:val="132A59AC"/>
    <w:rsid w:val="13A2761B"/>
    <w:rsid w:val="14EFF2E3"/>
    <w:rsid w:val="1979ADEF"/>
    <w:rsid w:val="1D5CB9F3"/>
    <w:rsid w:val="1E044E78"/>
    <w:rsid w:val="201EC0E1"/>
    <w:rsid w:val="28740BEA"/>
    <w:rsid w:val="2D46D3CA"/>
    <w:rsid w:val="39008127"/>
    <w:rsid w:val="39E372C8"/>
    <w:rsid w:val="3BD68765"/>
    <w:rsid w:val="3FA744D6"/>
    <w:rsid w:val="429B9CFC"/>
    <w:rsid w:val="4894D25A"/>
    <w:rsid w:val="4E6AC7E1"/>
    <w:rsid w:val="5F121E21"/>
    <w:rsid w:val="639EBDF9"/>
    <w:rsid w:val="652B2322"/>
    <w:rsid w:val="65F96DB6"/>
    <w:rsid w:val="68A656BC"/>
    <w:rsid w:val="68CF3B01"/>
    <w:rsid w:val="6D270D4B"/>
    <w:rsid w:val="70E79189"/>
    <w:rsid w:val="75B79397"/>
    <w:rsid w:val="784F3B21"/>
    <w:rsid w:val="78F74616"/>
    <w:rsid w:val="7C9F3FCA"/>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9421CF2C-A928-4B34-BBB2-AE1886E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customStyle="1" w:styleId="Default">
    <w:name w:val="Default"/>
    <w:rsid w:val="00C51CB0"/>
    <w:pPr>
      <w:autoSpaceDE w:val="0"/>
      <w:autoSpaceDN w:val="0"/>
      <w:adjustRightInd w:val="0"/>
      <w:spacing w:after="0" w:line="240" w:lineRule="auto"/>
    </w:pPr>
    <w:rPr>
      <w:rFonts w:ascii="VIQNS L+ Univers LT Std" w:hAnsi="VIQNS L+ Univers LT Std" w:cs="VIQNS L+ Univers LT Std"/>
      <w:color w:val="000000"/>
      <w:sz w:val="24"/>
      <w:szCs w:val="24"/>
    </w:rPr>
  </w:style>
  <w:style w:type="paragraph" w:styleId="berarbeitung">
    <w:name w:val="Revision"/>
    <w:hidden/>
    <w:uiPriority w:val="99"/>
    <w:semiHidden/>
    <w:rsid w:val="00095D31"/>
    <w:pPr>
      <w:spacing w:after="0" w:line="240" w:lineRule="auto"/>
    </w:pPr>
  </w:style>
  <w:style w:type="character" w:styleId="Erwhnung">
    <w:name w:val="Mention"/>
    <w:basedOn w:val="Absatz-Standardschriftart"/>
    <w:uiPriority w:val="99"/>
    <w:unhideWhenUsed/>
    <w:rsid w:val="00CF153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46408097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711196867">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166555822">
      <w:bodyDiv w:val="1"/>
      <w:marLeft w:val="0"/>
      <w:marRight w:val="0"/>
      <w:marTop w:val="0"/>
      <w:marBottom w:val="0"/>
      <w:divBdr>
        <w:top w:val="none" w:sz="0" w:space="0" w:color="auto"/>
        <w:left w:val="none" w:sz="0" w:space="0" w:color="auto"/>
        <w:bottom w:val="none" w:sz="0" w:space="0" w:color="auto"/>
        <w:right w:val="none" w:sz="0" w:space="0" w:color="auto"/>
      </w:divBdr>
    </w:div>
    <w:div w:id="1369799212">
      <w:bodyDiv w:val="1"/>
      <w:marLeft w:val="0"/>
      <w:marRight w:val="0"/>
      <w:marTop w:val="0"/>
      <w:marBottom w:val="0"/>
      <w:divBdr>
        <w:top w:val="none" w:sz="0" w:space="0" w:color="auto"/>
        <w:left w:val="none" w:sz="0" w:space="0" w:color="auto"/>
        <w:bottom w:val="none" w:sz="0" w:space="0" w:color="auto"/>
        <w:right w:val="none" w:sz="0" w:space="0" w:color="auto"/>
      </w:divBdr>
    </w:div>
    <w:div w:id="1408334559">
      <w:bodyDiv w:val="1"/>
      <w:marLeft w:val="0"/>
      <w:marRight w:val="0"/>
      <w:marTop w:val="0"/>
      <w:marBottom w:val="0"/>
      <w:divBdr>
        <w:top w:val="none" w:sz="0" w:space="0" w:color="auto"/>
        <w:left w:val="none" w:sz="0" w:space="0" w:color="auto"/>
        <w:bottom w:val="none" w:sz="0" w:space="0" w:color="auto"/>
        <w:right w:val="none" w:sz="0" w:space="0" w:color="auto"/>
      </w:divBdr>
    </w:div>
    <w:div w:id="1566407259">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unternehmensberich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D2DF-B715-498F-8A30-BC3AD3B0A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8060</Characters>
  <Application>Microsoft Office Word</Application>
  <DocSecurity>0</DocSecurity>
  <Lines>67</Lines>
  <Paragraphs>18</Paragraphs>
  <ScaleCrop>false</ScaleCrop>
  <Company>TUV</Company>
  <LinksUpToDate>false</LinksUpToDate>
  <CharactersWithSpaces>9321</CharactersWithSpaces>
  <SharedDoc>false</SharedDoc>
  <HLinks>
    <vt:vector size="24" baseType="variant">
      <vt:variant>
        <vt:i4>4259914</vt:i4>
      </vt:variant>
      <vt:variant>
        <vt:i4>9</vt:i4>
      </vt:variant>
      <vt:variant>
        <vt:i4>0</vt:i4>
      </vt:variant>
      <vt:variant>
        <vt:i4>5</vt:i4>
      </vt:variant>
      <vt:variant>
        <vt:lpwstr>http://www.tuv.com/presse</vt:lpwstr>
      </vt:variant>
      <vt:variant>
        <vt:lpwstr/>
      </vt:variant>
      <vt:variant>
        <vt:i4>2556004</vt:i4>
      </vt:variant>
      <vt:variant>
        <vt:i4>6</vt:i4>
      </vt:variant>
      <vt:variant>
        <vt:i4>0</vt:i4>
      </vt:variant>
      <vt:variant>
        <vt:i4>5</vt:i4>
      </vt:variant>
      <vt:variant>
        <vt:lpwstr>http://www.tuv.com/</vt:lpwstr>
      </vt:variant>
      <vt:variant>
        <vt:lpwstr/>
      </vt:variant>
      <vt:variant>
        <vt:i4>3473460</vt:i4>
      </vt:variant>
      <vt:variant>
        <vt:i4>3</vt:i4>
      </vt:variant>
      <vt:variant>
        <vt:i4>0</vt:i4>
      </vt:variant>
      <vt:variant>
        <vt:i4>5</vt:i4>
      </vt:variant>
      <vt:variant>
        <vt:lpwstr>http://www.tuv.com/unternehmensbericht</vt:lpwstr>
      </vt:variant>
      <vt:variant>
        <vt:lpwstr/>
      </vt:variant>
      <vt:variant>
        <vt:i4>2556004</vt:i4>
      </vt:variant>
      <vt:variant>
        <vt:i4>0</vt:i4>
      </vt:variant>
      <vt:variant>
        <vt:i4>0</vt:i4>
      </vt:variant>
      <vt:variant>
        <vt:i4>5</vt:i4>
      </vt:variant>
      <vt:variant>
        <vt:lpwstr>http://www.tuv.com/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356</cp:revision>
  <cp:lastPrinted>2017-12-07T02:02:00Z</cp:lastPrinted>
  <dcterms:created xsi:type="dcterms:W3CDTF">2025-03-24T16:35:00Z</dcterms:created>
  <dcterms:modified xsi:type="dcterms:W3CDTF">2025-04-10T06:25:00Z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